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C7" w:rsidRPr="00166952" w:rsidRDefault="00E352C7" w:rsidP="00E352C7">
      <w:pPr>
        <w:jc w:val="center"/>
        <w:rPr>
          <w:rFonts w:ascii="Comic Sans MS" w:hAnsi="Comic Sans MS"/>
          <w:b/>
          <w:sz w:val="32"/>
          <w:szCs w:val="32"/>
          <w:u w:val="single"/>
        </w:rPr>
      </w:pPr>
      <w:r w:rsidRPr="00166952">
        <w:rPr>
          <w:rFonts w:ascii="Comic Sans MS" w:hAnsi="Comic Sans MS"/>
          <w:b/>
          <w:sz w:val="32"/>
          <w:szCs w:val="32"/>
          <w:u w:val="single"/>
        </w:rPr>
        <w:t>Year 3 Curriculum Map 2018-2019</w:t>
      </w:r>
    </w:p>
    <w:p w:rsidR="00E352C7" w:rsidRDefault="00E352C7" w:rsidP="00E352C7"/>
    <w:tbl>
      <w:tblPr>
        <w:tblW w:w="1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231"/>
        <w:gridCol w:w="18"/>
        <w:gridCol w:w="2297"/>
        <w:gridCol w:w="2079"/>
        <w:gridCol w:w="71"/>
        <w:gridCol w:w="2245"/>
        <w:gridCol w:w="2220"/>
        <w:gridCol w:w="2410"/>
      </w:tblGrid>
      <w:tr w:rsidR="00E352C7" w:rsidRPr="003D3B70" w:rsidTr="001412BA">
        <w:tc>
          <w:tcPr>
            <w:tcW w:w="2253" w:type="dxa"/>
            <w:shd w:val="clear" w:color="auto" w:fill="auto"/>
            <w:vAlign w:val="center"/>
          </w:tcPr>
          <w:p w:rsidR="00E352C7" w:rsidRPr="003D3B70" w:rsidRDefault="00E352C7" w:rsidP="001412BA">
            <w:pPr>
              <w:jc w:val="center"/>
              <w:rPr>
                <w:rFonts w:ascii="Comic Sans MS" w:hAnsi="Comic Sans MS"/>
                <w:sz w:val="40"/>
                <w:szCs w:val="40"/>
              </w:rPr>
            </w:pPr>
            <w:r w:rsidRPr="003D3B70">
              <w:rPr>
                <w:rFonts w:ascii="Comic Sans MS" w:hAnsi="Comic Sans MS"/>
                <w:sz w:val="40"/>
                <w:szCs w:val="40"/>
              </w:rPr>
              <w:t xml:space="preserve">YEAR </w:t>
            </w:r>
            <w:r>
              <w:rPr>
                <w:rFonts w:ascii="Comic Sans MS" w:hAnsi="Comic Sans MS"/>
                <w:sz w:val="40"/>
                <w:szCs w:val="40"/>
              </w:rPr>
              <w:t>3</w:t>
            </w:r>
          </w:p>
        </w:tc>
        <w:tc>
          <w:tcPr>
            <w:tcW w:w="2231" w:type="dxa"/>
            <w:shd w:val="clear" w:color="auto" w:fill="auto"/>
            <w:vAlign w:val="center"/>
          </w:tcPr>
          <w:p w:rsidR="00E352C7" w:rsidRPr="001412BA" w:rsidRDefault="00E352C7" w:rsidP="001412BA">
            <w:pPr>
              <w:jc w:val="center"/>
              <w:rPr>
                <w:rFonts w:ascii="Comic Sans MS" w:hAnsi="Comic Sans MS"/>
                <w:sz w:val="28"/>
                <w:szCs w:val="36"/>
              </w:rPr>
            </w:pPr>
            <w:r w:rsidRPr="001412BA">
              <w:rPr>
                <w:rFonts w:ascii="Comic Sans MS" w:hAnsi="Comic Sans MS"/>
                <w:sz w:val="28"/>
                <w:szCs w:val="36"/>
              </w:rPr>
              <w:t>Autumn 1</w:t>
            </w:r>
          </w:p>
          <w:p w:rsidR="001412BA" w:rsidRPr="001412BA" w:rsidRDefault="00631A92" w:rsidP="001412BA">
            <w:pPr>
              <w:jc w:val="center"/>
              <w:rPr>
                <w:rFonts w:ascii="Comic Sans MS" w:hAnsi="Comic Sans MS"/>
                <w:sz w:val="28"/>
                <w:szCs w:val="36"/>
              </w:rPr>
            </w:pPr>
            <w:r w:rsidRPr="001412BA">
              <w:rPr>
                <w:rFonts w:ascii="Comic Sans MS" w:hAnsi="Comic Sans MS"/>
                <w:sz w:val="28"/>
                <w:szCs w:val="36"/>
              </w:rPr>
              <w:t>‘It’s a Celebration’</w:t>
            </w:r>
          </w:p>
        </w:tc>
        <w:tc>
          <w:tcPr>
            <w:tcW w:w="2315" w:type="dxa"/>
            <w:gridSpan w:val="2"/>
            <w:shd w:val="clear" w:color="auto" w:fill="auto"/>
            <w:vAlign w:val="center"/>
          </w:tcPr>
          <w:p w:rsidR="00E352C7" w:rsidRPr="001412BA" w:rsidRDefault="00E352C7" w:rsidP="001412BA">
            <w:pPr>
              <w:jc w:val="center"/>
              <w:rPr>
                <w:rFonts w:ascii="Comic Sans MS" w:hAnsi="Comic Sans MS"/>
                <w:sz w:val="28"/>
                <w:szCs w:val="36"/>
              </w:rPr>
            </w:pPr>
            <w:r w:rsidRPr="001412BA">
              <w:rPr>
                <w:rFonts w:ascii="Comic Sans MS" w:hAnsi="Comic Sans MS"/>
                <w:sz w:val="28"/>
                <w:szCs w:val="36"/>
              </w:rPr>
              <w:t>Autumn 2</w:t>
            </w:r>
          </w:p>
          <w:p w:rsidR="001412BA" w:rsidRPr="001412BA" w:rsidRDefault="00631A92" w:rsidP="001412BA">
            <w:pPr>
              <w:jc w:val="center"/>
              <w:rPr>
                <w:rFonts w:ascii="Comic Sans MS" w:hAnsi="Comic Sans MS"/>
                <w:sz w:val="28"/>
                <w:szCs w:val="36"/>
              </w:rPr>
            </w:pPr>
            <w:r w:rsidRPr="001412BA">
              <w:rPr>
                <w:rFonts w:ascii="Comic Sans MS" w:hAnsi="Comic Sans MS"/>
                <w:sz w:val="28"/>
                <w:szCs w:val="36"/>
              </w:rPr>
              <w:t>‘Through the Ages’</w:t>
            </w:r>
          </w:p>
        </w:tc>
        <w:tc>
          <w:tcPr>
            <w:tcW w:w="2079" w:type="dxa"/>
            <w:shd w:val="clear" w:color="auto" w:fill="auto"/>
            <w:vAlign w:val="center"/>
          </w:tcPr>
          <w:p w:rsidR="00E352C7" w:rsidRPr="001412BA" w:rsidRDefault="00E352C7" w:rsidP="001412BA">
            <w:pPr>
              <w:jc w:val="center"/>
              <w:rPr>
                <w:rFonts w:ascii="Comic Sans MS" w:hAnsi="Comic Sans MS"/>
                <w:sz w:val="28"/>
                <w:szCs w:val="36"/>
              </w:rPr>
            </w:pPr>
            <w:r w:rsidRPr="001412BA">
              <w:rPr>
                <w:rFonts w:ascii="Comic Sans MS" w:hAnsi="Comic Sans MS"/>
                <w:sz w:val="28"/>
                <w:szCs w:val="36"/>
              </w:rPr>
              <w:t>Spring 1</w:t>
            </w:r>
          </w:p>
          <w:p w:rsidR="001412BA" w:rsidRPr="001412BA" w:rsidRDefault="001412BA" w:rsidP="001412BA">
            <w:pPr>
              <w:jc w:val="center"/>
              <w:rPr>
                <w:rFonts w:ascii="Comic Sans MS" w:hAnsi="Comic Sans MS"/>
                <w:sz w:val="28"/>
                <w:szCs w:val="36"/>
              </w:rPr>
            </w:pPr>
            <w:r w:rsidRPr="001412BA">
              <w:rPr>
                <w:rFonts w:ascii="Comic Sans MS" w:hAnsi="Comic Sans MS"/>
                <w:sz w:val="28"/>
                <w:szCs w:val="36"/>
              </w:rPr>
              <w:t>‘Around the World in a School Lunch’</w:t>
            </w:r>
          </w:p>
        </w:tc>
        <w:tc>
          <w:tcPr>
            <w:tcW w:w="2316" w:type="dxa"/>
            <w:gridSpan w:val="2"/>
            <w:shd w:val="clear" w:color="auto" w:fill="auto"/>
            <w:vAlign w:val="center"/>
          </w:tcPr>
          <w:p w:rsidR="00E352C7" w:rsidRPr="001412BA" w:rsidRDefault="00E352C7" w:rsidP="001412BA">
            <w:pPr>
              <w:jc w:val="center"/>
              <w:rPr>
                <w:rFonts w:ascii="Comic Sans MS" w:hAnsi="Comic Sans MS"/>
                <w:sz w:val="28"/>
                <w:szCs w:val="36"/>
              </w:rPr>
            </w:pPr>
            <w:r w:rsidRPr="001412BA">
              <w:rPr>
                <w:rFonts w:ascii="Comic Sans MS" w:hAnsi="Comic Sans MS"/>
                <w:sz w:val="28"/>
                <w:szCs w:val="36"/>
              </w:rPr>
              <w:t>Spring 2</w:t>
            </w:r>
          </w:p>
          <w:p w:rsidR="001412BA" w:rsidRPr="001412BA" w:rsidRDefault="001412BA" w:rsidP="001412BA">
            <w:pPr>
              <w:jc w:val="center"/>
              <w:rPr>
                <w:rFonts w:ascii="Comic Sans MS" w:hAnsi="Comic Sans MS"/>
                <w:sz w:val="28"/>
                <w:szCs w:val="36"/>
              </w:rPr>
            </w:pPr>
            <w:r w:rsidRPr="001412BA">
              <w:rPr>
                <w:rFonts w:ascii="Comic Sans MS" w:hAnsi="Comic Sans MS"/>
                <w:sz w:val="28"/>
                <w:szCs w:val="36"/>
              </w:rPr>
              <w:t>‘Wild Things’</w:t>
            </w:r>
          </w:p>
        </w:tc>
        <w:tc>
          <w:tcPr>
            <w:tcW w:w="2220" w:type="dxa"/>
            <w:shd w:val="clear" w:color="auto" w:fill="auto"/>
            <w:vAlign w:val="center"/>
          </w:tcPr>
          <w:p w:rsidR="00E352C7" w:rsidRPr="001412BA" w:rsidRDefault="00E352C7" w:rsidP="001412BA">
            <w:pPr>
              <w:jc w:val="center"/>
              <w:rPr>
                <w:rFonts w:ascii="Comic Sans MS" w:hAnsi="Comic Sans MS"/>
                <w:sz w:val="28"/>
                <w:szCs w:val="36"/>
              </w:rPr>
            </w:pPr>
            <w:r w:rsidRPr="001412BA">
              <w:rPr>
                <w:rFonts w:ascii="Comic Sans MS" w:hAnsi="Comic Sans MS"/>
                <w:sz w:val="28"/>
                <w:szCs w:val="36"/>
              </w:rPr>
              <w:t>Summer 1</w:t>
            </w:r>
          </w:p>
          <w:p w:rsidR="001412BA" w:rsidRPr="001412BA" w:rsidRDefault="001412BA" w:rsidP="001412BA">
            <w:pPr>
              <w:jc w:val="center"/>
              <w:rPr>
                <w:rFonts w:ascii="Comic Sans MS" w:hAnsi="Comic Sans MS"/>
                <w:sz w:val="28"/>
                <w:szCs w:val="36"/>
              </w:rPr>
            </w:pPr>
            <w:r w:rsidRPr="001412BA">
              <w:rPr>
                <w:rFonts w:ascii="Comic Sans MS" w:hAnsi="Comic Sans MS"/>
                <w:sz w:val="28"/>
                <w:szCs w:val="36"/>
              </w:rPr>
              <w:t>‘Walk Like an Egyptian’</w:t>
            </w:r>
          </w:p>
        </w:tc>
        <w:tc>
          <w:tcPr>
            <w:tcW w:w="2410" w:type="dxa"/>
            <w:shd w:val="clear" w:color="auto" w:fill="auto"/>
            <w:vAlign w:val="center"/>
          </w:tcPr>
          <w:p w:rsidR="00E352C7" w:rsidRPr="001412BA" w:rsidRDefault="00E352C7" w:rsidP="001412BA">
            <w:pPr>
              <w:jc w:val="center"/>
              <w:rPr>
                <w:rFonts w:ascii="Comic Sans MS" w:hAnsi="Comic Sans MS"/>
                <w:sz w:val="28"/>
                <w:szCs w:val="36"/>
              </w:rPr>
            </w:pPr>
            <w:r w:rsidRPr="001412BA">
              <w:rPr>
                <w:rFonts w:ascii="Comic Sans MS" w:hAnsi="Comic Sans MS"/>
                <w:sz w:val="28"/>
                <w:szCs w:val="36"/>
              </w:rPr>
              <w:t>Summer 2</w:t>
            </w:r>
          </w:p>
          <w:p w:rsidR="001412BA" w:rsidRPr="001412BA" w:rsidRDefault="001412BA" w:rsidP="001412BA">
            <w:pPr>
              <w:jc w:val="center"/>
              <w:rPr>
                <w:rFonts w:ascii="Comic Sans MS" w:hAnsi="Comic Sans MS"/>
                <w:sz w:val="28"/>
                <w:szCs w:val="36"/>
              </w:rPr>
            </w:pPr>
            <w:r w:rsidRPr="001412BA">
              <w:rPr>
                <w:rFonts w:ascii="Comic Sans MS" w:hAnsi="Comic Sans MS"/>
                <w:sz w:val="28"/>
                <w:szCs w:val="36"/>
              </w:rPr>
              <w:t>‘Natural World’</w:t>
            </w:r>
          </w:p>
        </w:tc>
      </w:tr>
      <w:tr w:rsidR="00F85569" w:rsidRPr="003D3B70" w:rsidTr="001412BA">
        <w:tc>
          <w:tcPr>
            <w:tcW w:w="2253" w:type="dxa"/>
            <w:shd w:val="clear" w:color="auto" w:fill="auto"/>
            <w:vAlign w:val="center"/>
          </w:tcPr>
          <w:p w:rsidR="00F85569" w:rsidRDefault="00F85569" w:rsidP="00F85569">
            <w:pPr>
              <w:jc w:val="center"/>
              <w:rPr>
                <w:rFonts w:ascii="Comic Sans MS" w:hAnsi="Comic Sans MS"/>
                <w:sz w:val="36"/>
                <w:szCs w:val="36"/>
              </w:rPr>
            </w:pPr>
            <w:r w:rsidRPr="00CC08DC">
              <w:rPr>
                <w:rFonts w:ascii="Comic Sans MS" w:hAnsi="Comic Sans MS"/>
                <w:sz w:val="36"/>
                <w:szCs w:val="36"/>
              </w:rPr>
              <w:t>Literacy</w:t>
            </w:r>
          </w:p>
          <w:p w:rsidR="00F85569" w:rsidRPr="00B55CBB" w:rsidRDefault="00F85569" w:rsidP="00F85569">
            <w:pPr>
              <w:jc w:val="center"/>
              <w:rPr>
                <w:rFonts w:ascii="Comic Sans MS" w:hAnsi="Comic Sans MS"/>
                <w:sz w:val="16"/>
                <w:szCs w:val="16"/>
              </w:rPr>
            </w:pPr>
            <w:r w:rsidRPr="00B55CBB">
              <w:rPr>
                <w:rFonts w:ascii="Comic Sans MS" w:hAnsi="Comic Sans MS"/>
                <w:sz w:val="16"/>
                <w:szCs w:val="16"/>
              </w:rPr>
              <w:t>Ongoing – spellings, grammar, structure of writing</w:t>
            </w:r>
            <w:r>
              <w:rPr>
                <w:rFonts w:ascii="Comic Sans MS" w:hAnsi="Comic Sans MS"/>
                <w:sz w:val="16"/>
                <w:szCs w:val="16"/>
              </w:rPr>
              <w:t>, reading for information, enjoyment and meaning.</w:t>
            </w:r>
          </w:p>
        </w:tc>
        <w:tc>
          <w:tcPr>
            <w:tcW w:w="2231" w:type="dxa"/>
            <w:shd w:val="clear" w:color="auto" w:fill="auto"/>
          </w:tcPr>
          <w:p w:rsidR="006E6C55" w:rsidRPr="003D3B70" w:rsidRDefault="00631A92" w:rsidP="00F85569">
            <w:pPr>
              <w:rPr>
                <w:rFonts w:ascii="Comic Sans MS" w:hAnsi="Comic Sans MS"/>
                <w:sz w:val="20"/>
                <w:szCs w:val="20"/>
              </w:rPr>
            </w:pPr>
            <w:r>
              <w:rPr>
                <w:rFonts w:ascii="Comic Sans MS" w:hAnsi="Comic Sans MS"/>
                <w:sz w:val="20"/>
                <w:szCs w:val="20"/>
              </w:rPr>
              <w:t>With a focus on Roald Dahl’s fantastic stories we will develop understanding of organising texts, use descriptive language, inverted commas, time and cause words (adverbs, prepositions and conjunctions) and explore rhyme by writing o</w:t>
            </w:r>
            <w:r w:rsidR="002466AC">
              <w:rPr>
                <w:rFonts w:ascii="Comic Sans MS" w:hAnsi="Comic Sans MS"/>
                <w:sz w:val="20"/>
                <w:szCs w:val="20"/>
              </w:rPr>
              <w:t>ur own stories, plays and poems, biography and instructions.</w:t>
            </w:r>
          </w:p>
        </w:tc>
        <w:tc>
          <w:tcPr>
            <w:tcW w:w="2315" w:type="dxa"/>
            <w:gridSpan w:val="2"/>
            <w:shd w:val="clear" w:color="auto" w:fill="auto"/>
          </w:tcPr>
          <w:p w:rsidR="009968FE" w:rsidRDefault="00FD5ED4" w:rsidP="00FD5ED4">
            <w:pPr>
              <w:rPr>
                <w:rFonts w:ascii="Comic Sans MS" w:hAnsi="Comic Sans MS"/>
                <w:sz w:val="20"/>
                <w:szCs w:val="20"/>
              </w:rPr>
            </w:pPr>
            <w:r>
              <w:rPr>
                <w:rFonts w:ascii="Comic Sans MS" w:hAnsi="Comic Sans MS"/>
                <w:sz w:val="20"/>
                <w:szCs w:val="20"/>
              </w:rPr>
              <w:t>We will use ‘Stone Age Boy’ to make predictions, inspire our own stories, write in the first person</w:t>
            </w:r>
            <w:r w:rsidR="009968FE">
              <w:rPr>
                <w:rFonts w:ascii="Comic Sans MS" w:hAnsi="Comic Sans MS"/>
                <w:sz w:val="20"/>
                <w:szCs w:val="20"/>
              </w:rPr>
              <w:t xml:space="preserve">, develop inference skills, </w:t>
            </w:r>
            <w:r w:rsidR="00EC238F">
              <w:rPr>
                <w:rFonts w:ascii="Comic Sans MS" w:hAnsi="Comic Sans MS"/>
                <w:sz w:val="20"/>
                <w:szCs w:val="20"/>
              </w:rPr>
              <w:t>and begin</w:t>
            </w:r>
            <w:r w:rsidR="009968FE">
              <w:rPr>
                <w:rFonts w:ascii="Comic Sans MS" w:hAnsi="Comic Sans MS"/>
                <w:sz w:val="20"/>
                <w:szCs w:val="20"/>
              </w:rPr>
              <w:t xml:space="preserve"> to use paragraphs. </w:t>
            </w:r>
          </w:p>
          <w:p w:rsidR="009968FE" w:rsidRDefault="009968FE" w:rsidP="00FD5ED4">
            <w:pPr>
              <w:rPr>
                <w:rFonts w:ascii="Comic Sans MS" w:hAnsi="Comic Sans MS"/>
                <w:sz w:val="20"/>
                <w:szCs w:val="20"/>
              </w:rPr>
            </w:pPr>
          </w:p>
          <w:p w:rsidR="002466AC" w:rsidRDefault="009968FE" w:rsidP="00FD5ED4">
            <w:pPr>
              <w:rPr>
                <w:rFonts w:ascii="Comic Sans MS" w:hAnsi="Comic Sans MS"/>
                <w:sz w:val="20"/>
                <w:szCs w:val="20"/>
              </w:rPr>
            </w:pPr>
            <w:r>
              <w:rPr>
                <w:rFonts w:ascii="Comic Sans MS" w:hAnsi="Comic Sans MS"/>
                <w:sz w:val="20"/>
                <w:szCs w:val="20"/>
              </w:rPr>
              <w:t>We will also use this text to inspire non-fiction writing. We will write instructions and an information text.</w:t>
            </w:r>
            <w:r w:rsidR="00FD5ED4">
              <w:rPr>
                <w:rFonts w:ascii="Comic Sans MS" w:hAnsi="Comic Sans MS"/>
                <w:sz w:val="20"/>
                <w:szCs w:val="20"/>
              </w:rPr>
              <w:t xml:space="preserve">  </w:t>
            </w:r>
          </w:p>
          <w:p w:rsidR="00F85569" w:rsidRPr="003D3B70" w:rsidRDefault="00F85569" w:rsidP="00FD5ED4">
            <w:pPr>
              <w:rPr>
                <w:rFonts w:ascii="Comic Sans MS" w:hAnsi="Comic Sans MS"/>
                <w:sz w:val="20"/>
                <w:szCs w:val="20"/>
              </w:rPr>
            </w:pPr>
          </w:p>
        </w:tc>
        <w:tc>
          <w:tcPr>
            <w:tcW w:w="2079" w:type="dxa"/>
            <w:shd w:val="clear" w:color="auto" w:fill="auto"/>
          </w:tcPr>
          <w:p w:rsidR="00F85569" w:rsidRPr="003D3B70" w:rsidRDefault="00CC08DC" w:rsidP="00CC08DC">
            <w:pPr>
              <w:rPr>
                <w:rFonts w:ascii="Comic Sans MS" w:hAnsi="Comic Sans MS"/>
                <w:sz w:val="20"/>
                <w:szCs w:val="20"/>
              </w:rPr>
            </w:pPr>
            <w:r>
              <w:rPr>
                <w:rFonts w:ascii="Comic Sans MS" w:hAnsi="Comic Sans MS"/>
                <w:sz w:val="20"/>
                <w:szCs w:val="20"/>
              </w:rPr>
              <w:t>During this half term we will focus on non-fiction writing based around the theme of ‘bees’.</w:t>
            </w:r>
          </w:p>
        </w:tc>
        <w:tc>
          <w:tcPr>
            <w:tcW w:w="2316" w:type="dxa"/>
            <w:gridSpan w:val="2"/>
            <w:shd w:val="clear" w:color="auto" w:fill="auto"/>
          </w:tcPr>
          <w:p w:rsidR="00F85569" w:rsidRPr="003D3B70" w:rsidRDefault="00A9183A" w:rsidP="00CC08DC">
            <w:pPr>
              <w:rPr>
                <w:rFonts w:ascii="Comic Sans MS" w:hAnsi="Comic Sans MS"/>
                <w:sz w:val="20"/>
                <w:szCs w:val="20"/>
              </w:rPr>
            </w:pPr>
            <w:r w:rsidRPr="00CC08DC">
              <w:rPr>
                <w:rFonts w:ascii="Comic Sans MS" w:hAnsi="Comic Sans MS"/>
                <w:sz w:val="20"/>
                <w:szCs w:val="20"/>
              </w:rPr>
              <w:t xml:space="preserve">Our key text will be ‘Where the Wild Things Are’. We will write a diary entry, </w:t>
            </w:r>
            <w:r w:rsidR="00CC08DC" w:rsidRPr="00CC08DC">
              <w:rPr>
                <w:rFonts w:ascii="Comic Sans MS" w:hAnsi="Comic Sans MS"/>
                <w:sz w:val="20"/>
                <w:szCs w:val="20"/>
              </w:rPr>
              <w:t>and write a story inspired by the key text.</w:t>
            </w:r>
            <w:r>
              <w:rPr>
                <w:rFonts w:ascii="Comic Sans MS" w:hAnsi="Comic Sans MS"/>
                <w:sz w:val="20"/>
                <w:szCs w:val="20"/>
              </w:rPr>
              <w:t xml:space="preserve"> </w:t>
            </w:r>
          </w:p>
        </w:tc>
        <w:tc>
          <w:tcPr>
            <w:tcW w:w="2220" w:type="dxa"/>
            <w:shd w:val="clear" w:color="auto" w:fill="auto"/>
          </w:tcPr>
          <w:p w:rsidR="00E11BEB" w:rsidRPr="00CC08DC" w:rsidRDefault="00E11BEB" w:rsidP="00E11BEB">
            <w:pPr>
              <w:rPr>
                <w:rFonts w:ascii="Comic Sans MS" w:hAnsi="Comic Sans MS"/>
                <w:sz w:val="20"/>
                <w:szCs w:val="20"/>
              </w:rPr>
            </w:pPr>
            <w:r w:rsidRPr="00CC08DC">
              <w:rPr>
                <w:rFonts w:ascii="Comic Sans MS" w:hAnsi="Comic Sans MS"/>
                <w:sz w:val="20"/>
                <w:szCs w:val="20"/>
              </w:rPr>
              <w:t xml:space="preserve">‘The Egyptian Cinderella’ will be used to develop narrative </w:t>
            </w:r>
            <w:r w:rsidR="00CC08DC" w:rsidRPr="00CC08DC">
              <w:rPr>
                <w:rFonts w:ascii="Comic Sans MS" w:hAnsi="Comic Sans MS"/>
                <w:sz w:val="20"/>
                <w:szCs w:val="20"/>
              </w:rPr>
              <w:t>writing skills.</w:t>
            </w:r>
            <w:r w:rsidRPr="00CC08DC">
              <w:rPr>
                <w:rFonts w:ascii="Comic Sans MS" w:hAnsi="Comic Sans MS"/>
                <w:sz w:val="20"/>
                <w:szCs w:val="20"/>
              </w:rPr>
              <w:t xml:space="preserve"> We will </w:t>
            </w:r>
            <w:r w:rsidR="00CC08DC" w:rsidRPr="00CC08DC">
              <w:rPr>
                <w:rFonts w:ascii="Comic Sans MS" w:hAnsi="Comic Sans MS"/>
                <w:sz w:val="20"/>
                <w:szCs w:val="20"/>
              </w:rPr>
              <w:t xml:space="preserve">also </w:t>
            </w:r>
            <w:r w:rsidRPr="00CC08DC">
              <w:rPr>
                <w:rFonts w:ascii="Comic Sans MS" w:hAnsi="Comic Sans MS"/>
                <w:sz w:val="20"/>
                <w:szCs w:val="20"/>
              </w:rPr>
              <w:t>use visual aids</w:t>
            </w:r>
            <w:r w:rsidR="00CC08DC" w:rsidRPr="00CC08DC">
              <w:rPr>
                <w:rFonts w:ascii="Comic Sans MS" w:hAnsi="Comic Sans MS"/>
                <w:sz w:val="20"/>
                <w:szCs w:val="20"/>
              </w:rPr>
              <w:t xml:space="preserve"> to develop describing settings.</w:t>
            </w:r>
          </w:p>
          <w:p w:rsidR="00E11BEB" w:rsidRPr="00CC08DC" w:rsidRDefault="00E11BEB" w:rsidP="00E11BEB">
            <w:pPr>
              <w:rPr>
                <w:rFonts w:ascii="Comic Sans MS" w:hAnsi="Comic Sans MS"/>
                <w:sz w:val="20"/>
                <w:szCs w:val="20"/>
              </w:rPr>
            </w:pPr>
          </w:p>
          <w:p w:rsidR="00E11BEB" w:rsidRPr="00CC08DC" w:rsidRDefault="00CC08DC" w:rsidP="00E11BEB">
            <w:pPr>
              <w:rPr>
                <w:rFonts w:ascii="Comic Sans MS" w:hAnsi="Comic Sans MS"/>
                <w:sz w:val="20"/>
                <w:szCs w:val="20"/>
              </w:rPr>
            </w:pPr>
            <w:r w:rsidRPr="00CC08DC">
              <w:rPr>
                <w:rFonts w:ascii="Comic Sans MS" w:hAnsi="Comic Sans MS"/>
                <w:sz w:val="20"/>
                <w:szCs w:val="20"/>
              </w:rPr>
              <w:t>We will re-tell Egyptian myths using Marcia Williams’ text to inspire us.</w:t>
            </w:r>
          </w:p>
          <w:p w:rsidR="00E11BEB" w:rsidRPr="00E11BEB" w:rsidRDefault="00E11BEB" w:rsidP="00E11BEB">
            <w:pPr>
              <w:rPr>
                <w:rFonts w:ascii="Comic Sans MS" w:hAnsi="Comic Sans MS"/>
                <w:sz w:val="20"/>
                <w:szCs w:val="20"/>
                <w:highlight w:val="yellow"/>
              </w:rPr>
            </w:pPr>
          </w:p>
          <w:p w:rsidR="00F85569" w:rsidRPr="00E11BEB" w:rsidRDefault="00E11BEB" w:rsidP="00E11BEB">
            <w:pPr>
              <w:rPr>
                <w:rFonts w:ascii="Comic Sans MS" w:hAnsi="Comic Sans MS"/>
                <w:sz w:val="20"/>
                <w:szCs w:val="20"/>
                <w:highlight w:val="yellow"/>
              </w:rPr>
            </w:pPr>
            <w:r w:rsidRPr="00E11BEB">
              <w:rPr>
                <w:rFonts w:ascii="Comic Sans MS" w:hAnsi="Comic Sans MS"/>
                <w:sz w:val="20"/>
                <w:szCs w:val="20"/>
                <w:highlight w:val="yellow"/>
              </w:rPr>
              <w:t xml:space="preserve"> </w:t>
            </w:r>
          </w:p>
        </w:tc>
        <w:tc>
          <w:tcPr>
            <w:tcW w:w="2410" w:type="dxa"/>
            <w:shd w:val="clear" w:color="auto" w:fill="auto"/>
          </w:tcPr>
          <w:p w:rsidR="00F85569" w:rsidRPr="00AE0825" w:rsidRDefault="00CC08DC" w:rsidP="00F85569">
            <w:pPr>
              <w:rPr>
                <w:rFonts w:ascii="Comic Sans MS" w:hAnsi="Comic Sans MS"/>
                <w:sz w:val="20"/>
                <w:szCs w:val="20"/>
              </w:rPr>
            </w:pPr>
            <w:r>
              <w:rPr>
                <w:rFonts w:ascii="Comic Sans MS" w:hAnsi="Comic Sans MS"/>
                <w:sz w:val="20"/>
                <w:szCs w:val="20"/>
              </w:rPr>
              <w:t>We will write a n</w:t>
            </w:r>
            <w:r w:rsidR="00EC4A7C" w:rsidRPr="00AE0825">
              <w:rPr>
                <w:rFonts w:ascii="Comic Sans MS" w:hAnsi="Comic Sans MS"/>
                <w:sz w:val="20"/>
                <w:szCs w:val="20"/>
              </w:rPr>
              <w:t>on-fiction text inspire</w:t>
            </w:r>
            <w:r w:rsidR="00AE0825" w:rsidRPr="00AE0825">
              <w:rPr>
                <w:rFonts w:ascii="Comic Sans MS" w:hAnsi="Comic Sans MS"/>
                <w:sz w:val="20"/>
                <w:szCs w:val="20"/>
              </w:rPr>
              <w:t>d</w:t>
            </w:r>
            <w:r w:rsidR="00EC4A7C" w:rsidRPr="00AE0825">
              <w:rPr>
                <w:rFonts w:ascii="Comic Sans MS" w:hAnsi="Comic Sans MS"/>
                <w:sz w:val="20"/>
                <w:szCs w:val="20"/>
              </w:rPr>
              <w:t xml:space="preserve"> by Van Gogh. </w:t>
            </w:r>
          </w:p>
          <w:p w:rsidR="00AE0825" w:rsidRDefault="00AE0825" w:rsidP="00F85569">
            <w:pPr>
              <w:rPr>
                <w:rFonts w:ascii="Comic Sans MS" w:hAnsi="Comic Sans MS"/>
                <w:sz w:val="20"/>
                <w:szCs w:val="20"/>
              </w:rPr>
            </w:pPr>
          </w:p>
          <w:p w:rsidR="00AE0825" w:rsidRPr="003D3B70" w:rsidRDefault="00CC08DC" w:rsidP="00F85569">
            <w:pPr>
              <w:rPr>
                <w:rFonts w:ascii="Comic Sans MS" w:hAnsi="Comic Sans MS"/>
                <w:sz w:val="20"/>
                <w:szCs w:val="20"/>
              </w:rPr>
            </w:pPr>
            <w:r>
              <w:rPr>
                <w:rFonts w:ascii="Comic Sans MS" w:hAnsi="Comic Sans MS"/>
                <w:sz w:val="20"/>
                <w:szCs w:val="20"/>
              </w:rPr>
              <w:t>‘</w:t>
            </w:r>
            <w:r w:rsidR="00AE0825">
              <w:rPr>
                <w:rFonts w:ascii="Comic Sans MS" w:hAnsi="Comic Sans MS"/>
                <w:sz w:val="20"/>
                <w:szCs w:val="20"/>
              </w:rPr>
              <w:t>Katie and the Starry Night</w:t>
            </w:r>
            <w:r>
              <w:rPr>
                <w:rFonts w:ascii="Comic Sans MS" w:hAnsi="Comic Sans MS"/>
                <w:sz w:val="20"/>
                <w:szCs w:val="20"/>
              </w:rPr>
              <w:t>’ will be used as a stimulus to write our own stories based on another of Van Gogh’s famous paintings.</w:t>
            </w:r>
          </w:p>
        </w:tc>
      </w:tr>
      <w:tr w:rsidR="00F85569" w:rsidRPr="003D3B70" w:rsidTr="001412BA">
        <w:tc>
          <w:tcPr>
            <w:tcW w:w="2253" w:type="dxa"/>
            <w:shd w:val="clear" w:color="auto" w:fill="auto"/>
            <w:vAlign w:val="center"/>
          </w:tcPr>
          <w:p w:rsidR="00F85569" w:rsidRDefault="00F85569" w:rsidP="00F85569">
            <w:pPr>
              <w:jc w:val="center"/>
              <w:rPr>
                <w:rFonts w:ascii="Comic Sans MS" w:hAnsi="Comic Sans MS"/>
                <w:sz w:val="36"/>
                <w:szCs w:val="36"/>
              </w:rPr>
            </w:pPr>
            <w:r w:rsidRPr="000E5682">
              <w:rPr>
                <w:rFonts w:ascii="Comic Sans MS" w:hAnsi="Comic Sans MS"/>
                <w:sz w:val="36"/>
                <w:szCs w:val="36"/>
              </w:rPr>
              <w:t>Numeracy</w:t>
            </w:r>
          </w:p>
          <w:p w:rsidR="00F85569" w:rsidRPr="003F357A" w:rsidRDefault="00F85569" w:rsidP="00F85569">
            <w:pPr>
              <w:jc w:val="center"/>
              <w:rPr>
                <w:rFonts w:ascii="Comic Sans MS" w:hAnsi="Comic Sans MS"/>
                <w:sz w:val="16"/>
                <w:szCs w:val="16"/>
              </w:rPr>
            </w:pPr>
            <w:r w:rsidRPr="005D7B04">
              <w:rPr>
                <w:rFonts w:ascii="Comic Sans MS" w:hAnsi="Comic Sans MS"/>
                <w:sz w:val="16"/>
                <w:szCs w:val="16"/>
              </w:rPr>
              <w:t>Ongoing</w:t>
            </w:r>
            <w:r>
              <w:rPr>
                <w:rFonts w:ascii="Comic Sans MS" w:hAnsi="Comic Sans MS"/>
                <w:sz w:val="16"/>
                <w:szCs w:val="16"/>
              </w:rPr>
              <w:t xml:space="preserve"> - times tables, developing mental strategies, problem solving and reasoning.  Understanding and use of mathematical vocabulary.</w:t>
            </w:r>
          </w:p>
        </w:tc>
        <w:tc>
          <w:tcPr>
            <w:tcW w:w="4546" w:type="dxa"/>
            <w:gridSpan w:val="3"/>
            <w:shd w:val="clear" w:color="auto" w:fill="auto"/>
          </w:tcPr>
          <w:p w:rsidR="00F85569" w:rsidRDefault="00F85569" w:rsidP="00F85569">
            <w:pPr>
              <w:rPr>
                <w:rFonts w:ascii="Comic Sans MS" w:hAnsi="Comic Sans MS"/>
                <w:sz w:val="18"/>
                <w:szCs w:val="18"/>
              </w:rPr>
            </w:pPr>
            <w:r>
              <w:rPr>
                <w:rFonts w:ascii="Comic Sans MS" w:hAnsi="Comic Sans MS"/>
                <w:sz w:val="18"/>
                <w:szCs w:val="18"/>
              </w:rPr>
              <w:t>Place value</w:t>
            </w:r>
            <w:r w:rsidR="000E5682">
              <w:rPr>
                <w:rFonts w:ascii="Comic Sans MS" w:hAnsi="Comic Sans MS"/>
                <w:sz w:val="18"/>
                <w:szCs w:val="18"/>
              </w:rPr>
              <w:t>, read and write numbers</w:t>
            </w:r>
            <w:r>
              <w:rPr>
                <w:rFonts w:ascii="Comic Sans MS" w:hAnsi="Comic Sans MS"/>
                <w:sz w:val="18"/>
                <w:szCs w:val="18"/>
              </w:rPr>
              <w:t xml:space="preserve"> (to 1,000), </w:t>
            </w:r>
            <w:r w:rsidR="000E5682">
              <w:rPr>
                <w:rFonts w:ascii="Comic Sans MS" w:hAnsi="Comic Sans MS"/>
                <w:sz w:val="18"/>
                <w:szCs w:val="18"/>
              </w:rPr>
              <w:t xml:space="preserve">count in 50s, </w:t>
            </w:r>
            <w:r>
              <w:rPr>
                <w:rFonts w:ascii="Comic Sans MS" w:hAnsi="Comic Sans MS"/>
                <w:sz w:val="18"/>
                <w:szCs w:val="18"/>
              </w:rPr>
              <w:t>addition and subtraction (including formal written methods)</w:t>
            </w:r>
            <w:r w:rsidR="000E5682">
              <w:rPr>
                <w:rFonts w:ascii="Comic Sans MS" w:hAnsi="Comic Sans MS"/>
                <w:sz w:val="18"/>
                <w:szCs w:val="18"/>
              </w:rPr>
              <w:t xml:space="preserve"> for 3 and 2 digit numbers</w:t>
            </w:r>
            <w:r>
              <w:rPr>
                <w:rFonts w:ascii="Comic Sans MS" w:hAnsi="Comic Sans MS"/>
                <w:sz w:val="18"/>
                <w:szCs w:val="18"/>
              </w:rPr>
              <w:t>, multiplication and division (using practical and pictorial methods).</w:t>
            </w:r>
          </w:p>
          <w:p w:rsidR="00F85569" w:rsidRDefault="00F85569" w:rsidP="00F85569">
            <w:pPr>
              <w:rPr>
                <w:rFonts w:ascii="Comic Sans MS" w:hAnsi="Comic Sans MS"/>
                <w:sz w:val="18"/>
                <w:szCs w:val="18"/>
              </w:rPr>
            </w:pPr>
          </w:p>
          <w:p w:rsidR="00F85569" w:rsidRDefault="00F85569" w:rsidP="00F85569">
            <w:pPr>
              <w:rPr>
                <w:rFonts w:ascii="Comic Sans MS" w:hAnsi="Comic Sans MS"/>
                <w:sz w:val="18"/>
                <w:szCs w:val="18"/>
              </w:rPr>
            </w:pPr>
          </w:p>
          <w:p w:rsidR="00F85569" w:rsidRPr="00864711" w:rsidRDefault="00F85569" w:rsidP="00F85569">
            <w:pPr>
              <w:rPr>
                <w:rFonts w:ascii="Comic Sans MS" w:hAnsi="Comic Sans MS"/>
                <w:sz w:val="18"/>
                <w:szCs w:val="18"/>
              </w:rPr>
            </w:pPr>
            <w:r>
              <w:rPr>
                <w:rFonts w:ascii="Comic Sans MS" w:hAnsi="Comic Sans MS"/>
                <w:sz w:val="18"/>
                <w:szCs w:val="18"/>
              </w:rPr>
              <w:t>Times tables focus: 3s and 4s</w:t>
            </w:r>
          </w:p>
        </w:tc>
        <w:tc>
          <w:tcPr>
            <w:tcW w:w="2079" w:type="dxa"/>
            <w:shd w:val="clear" w:color="auto" w:fill="auto"/>
          </w:tcPr>
          <w:p w:rsidR="00F85569" w:rsidRDefault="00F85569" w:rsidP="00F85569">
            <w:pPr>
              <w:rPr>
                <w:rFonts w:ascii="Comic Sans MS" w:hAnsi="Comic Sans MS"/>
                <w:sz w:val="18"/>
                <w:szCs w:val="18"/>
              </w:rPr>
            </w:pPr>
            <w:r>
              <w:rPr>
                <w:rFonts w:ascii="Comic Sans MS" w:hAnsi="Comic Sans MS"/>
                <w:sz w:val="18"/>
                <w:szCs w:val="18"/>
              </w:rPr>
              <w:t>Multiplication and division continued, money (includin</w:t>
            </w:r>
            <w:r w:rsidR="005C47AC">
              <w:rPr>
                <w:rFonts w:ascii="Comic Sans MS" w:hAnsi="Comic Sans MS"/>
                <w:sz w:val="18"/>
                <w:szCs w:val="18"/>
              </w:rPr>
              <w:t>g giving change) and statistics (pictograms, bar charts and tables).</w:t>
            </w:r>
          </w:p>
          <w:p w:rsidR="00F85569" w:rsidRDefault="00F85569" w:rsidP="00F85569">
            <w:pPr>
              <w:rPr>
                <w:rFonts w:ascii="Comic Sans MS" w:hAnsi="Comic Sans MS"/>
                <w:sz w:val="18"/>
                <w:szCs w:val="18"/>
              </w:rPr>
            </w:pPr>
          </w:p>
          <w:p w:rsidR="00F85569" w:rsidRPr="00864711" w:rsidRDefault="00F85569" w:rsidP="00F85569">
            <w:pPr>
              <w:rPr>
                <w:rFonts w:ascii="Comic Sans MS" w:hAnsi="Comic Sans MS"/>
                <w:sz w:val="18"/>
                <w:szCs w:val="18"/>
              </w:rPr>
            </w:pPr>
            <w:r>
              <w:rPr>
                <w:rFonts w:ascii="Comic Sans MS" w:hAnsi="Comic Sans MS"/>
                <w:sz w:val="18"/>
                <w:szCs w:val="18"/>
              </w:rPr>
              <w:t>Times tables focus: 8s</w:t>
            </w:r>
          </w:p>
        </w:tc>
        <w:tc>
          <w:tcPr>
            <w:tcW w:w="2316" w:type="dxa"/>
            <w:gridSpan w:val="2"/>
            <w:shd w:val="clear" w:color="auto" w:fill="auto"/>
          </w:tcPr>
          <w:p w:rsidR="005C47AC" w:rsidRDefault="005C47AC" w:rsidP="00F85569">
            <w:pPr>
              <w:rPr>
                <w:rFonts w:ascii="Comic Sans MS" w:hAnsi="Comic Sans MS"/>
                <w:sz w:val="18"/>
                <w:szCs w:val="18"/>
                <w:highlight w:val="yellow"/>
              </w:rPr>
            </w:pPr>
            <w:r>
              <w:rPr>
                <w:rFonts w:ascii="Comic Sans MS" w:hAnsi="Comic Sans MS"/>
                <w:sz w:val="18"/>
                <w:szCs w:val="18"/>
              </w:rPr>
              <w:t xml:space="preserve">Length and perimeter: measure length accurately, calculate equivalent lengths in m and cm, compare lengths, </w:t>
            </w:r>
            <w:proofErr w:type="gramStart"/>
            <w:r>
              <w:rPr>
                <w:rFonts w:ascii="Comic Sans MS" w:hAnsi="Comic Sans MS"/>
                <w:sz w:val="18"/>
                <w:szCs w:val="18"/>
              </w:rPr>
              <w:t>add</w:t>
            </w:r>
            <w:proofErr w:type="gramEnd"/>
            <w:r>
              <w:rPr>
                <w:rFonts w:ascii="Comic Sans MS" w:hAnsi="Comic Sans MS"/>
                <w:sz w:val="18"/>
                <w:szCs w:val="18"/>
              </w:rPr>
              <w:t>/subtract lengths. Measure and calculate perimeter.</w:t>
            </w:r>
            <w:r w:rsidR="00F85569">
              <w:rPr>
                <w:rFonts w:ascii="Comic Sans MS" w:hAnsi="Comic Sans MS"/>
                <w:sz w:val="18"/>
                <w:szCs w:val="18"/>
              </w:rPr>
              <w:t xml:space="preserve"> </w:t>
            </w:r>
          </w:p>
          <w:p w:rsidR="005C47AC" w:rsidRDefault="005C47AC" w:rsidP="00F85569">
            <w:pPr>
              <w:rPr>
                <w:rFonts w:ascii="Comic Sans MS" w:hAnsi="Comic Sans MS"/>
                <w:sz w:val="18"/>
                <w:szCs w:val="18"/>
              </w:rPr>
            </w:pPr>
          </w:p>
          <w:p w:rsidR="00F85569" w:rsidRDefault="005C47AC" w:rsidP="00F85569">
            <w:pPr>
              <w:rPr>
                <w:rFonts w:ascii="Comic Sans MS" w:hAnsi="Comic Sans MS"/>
                <w:sz w:val="18"/>
                <w:szCs w:val="18"/>
              </w:rPr>
            </w:pPr>
            <w:r w:rsidRPr="005C47AC">
              <w:rPr>
                <w:rFonts w:ascii="Comic Sans MS" w:hAnsi="Comic Sans MS"/>
                <w:sz w:val="18"/>
                <w:szCs w:val="18"/>
              </w:rPr>
              <w:t>F</w:t>
            </w:r>
            <w:r w:rsidR="00F85569" w:rsidRPr="005C47AC">
              <w:rPr>
                <w:rFonts w:ascii="Comic Sans MS" w:hAnsi="Comic Sans MS"/>
                <w:sz w:val="18"/>
                <w:szCs w:val="18"/>
              </w:rPr>
              <w:t>ractions</w:t>
            </w:r>
            <w:r w:rsidRPr="005C47AC">
              <w:rPr>
                <w:rFonts w:ascii="Comic Sans MS" w:hAnsi="Comic Sans MS"/>
                <w:sz w:val="18"/>
                <w:szCs w:val="18"/>
              </w:rPr>
              <w:t>: recognise</w:t>
            </w:r>
            <w:r>
              <w:rPr>
                <w:rFonts w:ascii="Comic Sans MS" w:hAnsi="Comic Sans MS"/>
                <w:sz w:val="18"/>
                <w:szCs w:val="18"/>
              </w:rPr>
              <w:t xml:space="preserve"> and use fractions as numbers, count in tenths </w:t>
            </w:r>
            <w:r>
              <w:rPr>
                <w:rFonts w:ascii="Comic Sans MS" w:hAnsi="Comic Sans MS"/>
                <w:sz w:val="18"/>
                <w:szCs w:val="18"/>
              </w:rPr>
              <w:lastRenderedPageBreak/>
              <w:t>(including decimals), find fractions of amounts.</w:t>
            </w:r>
          </w:p>
          <w:p w:rsidR="00F85569" w:rsidRPr="00864711" w:rsidRDefault="00F85569" w:rsidP="00F85569">
            <w:pPr>
              <w:rPr>
                <w:rFonts w:ascii="Comic Sans MS" w:hAnsi="Comic Sans MS"/>
                <w:sz w:val="18"/>
                <w:szCs w:val="18"/>
              </w:rPr>
            </w:pPr>
            <w:r>
              <w:rPr>
                <w:rFonts w:ascii="Comic Sans MS" w:hAnsi="Comic Sans MS"/>
                <w:sz w:val="18"/>
                <w:szCs w:val="18"/>
              </w:rPr>
              <w:t>Times tables focus: 3s</w:t>
            </w:r>
          </w:p>
        </w:tc>
        <w:tc>
          <w:tcPr>
            <w:tcW w:w="2220" w:type="dxa"/>
            <w:shd w:val="clear" w:color="auto" w:fill="auto"/>
          </w:tcPr>
          <w:p w:rsidR="005C47AC" w:rsidRPr="005C47AC" w:rsidRDefault="005C47AC" w:rsidP="00F85569">
            <w:pPr>
              <w:rPr>
                <w:rFonts w:ascii="Comic Sans MS" w:hAnsi="Comic Sans MS"/>
                <w:sz w:val="18"/>
                <w:szCs w:val="18"/>
              </w:rPr>
            </w:pPr>
            <w:r w:rsidRPr="005C47AC">
              <w:rPr>
                <w:rFonts w:ascii="Comic Sans MS" w:hAnsi="Comic Sans MS"/>
                <w:sz w:val="18"/>
                <w:szCs w:val="18"/>
              </w:rPr>
              <w:lastRenderedPageBreak/>
              <w:t>Fractions: find equivalent fractions, compare and order, add and subtract</w:t>
            </w:r>
            <w:r>
              <w:rPr>
                <w:rFonts w:ascii="Comic Sans MS" w:hAnsi="Comic Sans MS"/>
                <w:sz w:val="18"/>
                <w:szCs w:val="18"/>
              </w:rPr>
              <w:t>.</w:t>
            </w:r>
          </w:p>
          <w:p w:rsidR="005C47AC" w:rsidRDefault="005C47AC" w:rsidP="00F85569">
            <w:pPr>
              <w:rPr>
                <w:rFonts w:ascii="Comic Sans MS" w:hAnsi="Comic Sans MS"/>
                <w:sz w:val="18"/>
                <w:szCs w:val="18"/>
                <w:highlight w:val="yellow"/>
              </w:rPr>
            </w:pPr>
          </w:p>
          <w:p w:rsidR="00F85569" w:rsidRDefault="005C47AC" w:rsidP="00F85569">
            <w:pPr>
              <w:rPr>
                <w:rFonts w:ascii="Comic Sans MS" w:hAnsi="Comic Sans MS"/>
                <w:sz w:val="18"/>
                <w:szCs w:val="18"/>
              </w:rPr>
            </w:pPr>
            <w:r w:rsidRPr="005C47AC">
              <w:rPr>
                <w:rFonts w:ascii="Comic Sans MS" w:hAnsi="Comic Sans MS"/>
                <w:sz w:val="18"/>
                <w:szCs w:val="18"/>
              </w:rPr>
              <w:t>T</w:t>
            </w:r>
            <w:r w:rsidR="00F85569" w:rsidRPr="005C47AC">
              <w:rPr>
                <w:rFonts w:ascii="Comic Sans MS" w:hAnsi="Comic Sans MS"/>
                <w:sz w:val="18"/>
                <w:szCs w:val="18"/>
              </w:rPr>
              <w:t>ime</w:t>
            </w:r>
            <w:r w:rsidRPr="005C47AC">
              <w:rPr>
                <w:rFonts w:ascii="Comic Sans MS" w:hAnsi="Comic Sans MS"/>
                <w:sz w:val="18"/>
                <w:szCs w:val="18"/>
              </w:rPr>
              <w:t>:</w:t>
            </w:r>
            <w:r>
              <w:rPr>
                <w:rFonts w:ascii="Comic Sans MS" w:hAnsi="Comic Sans MS"/>
                <w:sz w:val="18"/>
                <w:szCs w:val="18"/>
              </w:rPr>
              <w:t xml:space="preserve"> tell and write the time to 5 </w:t>
            </w:r>
            <w:proofErr w:type="spellStart"/>
            <w:r>
              <w:rPr>
                <w:rFonts w:ascii="Comic Sans MS" w:hAnsi="Comic Sans MS"/>
                <w:sz w:val="18"/>
                <w:szCs w:val="18"/>
              </w:rPr>
              <w:t>mins</w:t>
            </w:r>
            <w:proofErr w:type="spellEnd"/>
            <w:r>
              <w:rPr>
                <w:rFonts w:ascii="Comic Sans MS" w:hAnsi="Comic Sans MS"/>
                <w:sz w:val="18"/>
                <w:szCs w:val="18"/>
              </w:rPr>
              <w:t xml:space="preserve">/nearest minute from an analogue clock (including Roman numerals) and digital clocks, record and compare time, compare </w:t>
            </w:r>
            <w:r>
              <w:rPr>
                <w:rFonts w:ascii="Comic Sans MS" w:hAnsi="Comic Sans MS"/>
                <w:sz w:val="18"/>
                <w:szCs w:val="18"/>
              </w:rPr>
              <w:lastRenderedPageBreak/>
              <w:t>durations of events and learn the number of seconds in a minute, days in a month/year/leap year.</w:t>
            </w:r>
          </w:p>
          <w:p w:rsidR="00F85569" w:rsidRDefault="00F85569" w:rsidP="00F85569">
            <w:pPr>
              <w:rPr>
                <w:rFonts w:ascii="Comic Sans MS" w:hAnsi="Comic Sans MS"/>
                <w:sz w:val="18"/>
                <w:szCs w:val="18"/>
              </w:rPr>
            </w:pPr>
          </w:p>
          <w:p w:rsidR="00F85569" w:rsidRPr="001D6A0A" w:rsidRDefault="00F85569" w:rsidP="00F85569">
            <w:pPr>
              <w:rPr>
                <w:rFonts w:ascii="Comic Sans MS" w:hAnsi="Comic Sans MS"/>
                <w:sz w:val="18"/>
                <w:szCs w:val="18"/>
              </w:rPr>
            </w:pPr>
            <w:r>
              <w:rPr>
                <w:rFonts w:ascii="Comic Sans MS" w:hAnsi="Comic Sans MS"/>
                <w:sz w:val="18"/>
                <w:szCs w:val="18"/>
              </w:rPr>
              <w:t>Times tables focus: 4s</w:t>
            </w:r>
          </w:p>
        </w:tc>
        <w:tc>
          <w:tcPr>
            <w:tcW w:w="2410" w:type="dxa"/>
            <w:shd w:val="clear" w:color="auto" w:fill="auto"/>
          </w:tcPr>
          <w:p w:rsidR="005C47AC" w:rsidRPr="005C47AC" w:rsidRDefault="005C47AC" w:rsidP="00F85569">
            <w:pPr>
              <w:rPr>
                <w:rFonts w:ascii="Comic Sans MS" w:hAnsi="Comic Sans MS"/>
                <w:sz w:val="18"/>
                <w:szCs w:val="18"/>
              </w:rPr>
            </w:pPr>
            <w:r w:rsidRPr="005C47AC">
              <w:rPr>
                <w:rFonts w:ascii="Comic Sans MS" w:hAnsi="Comic Sans MS"/>
                <w:sz w:val="18"/>
                <w:szCs w:val="18"/>
              </w:rPr>
              <w:lastRenderedPageBreak/>
              <w:t>Properties of shapes:</w:t>
            </w:r>
          </w:p>
          <w:p w:rsidR="005C47AC" w:rsidRPr="005C47AC" w:rsidRDefault="005C47AC" w:rsidP="00F85569">
            <w:pPr>
              <w:rPr>
                <w:rFonts w:ascii="Comic Sans MS" w:hAnsi="Comic Sans MS"/>
                <w:sz w:val="18"/>
                <w:szCs w:val="18"/>
              </w:rPr>
            </w:pPr>
            <w:r w:rsidRPr="005C47AC">
              <w:rPr>
                <w:rFonts w:ascii="Comic Sans MS" w:hAnsi="Comic Sans MS"/>
                <w:sz w:val="18"/>
                <w:szCs w:val="18"/>
              </w:rPr>
              <w:t>Turns, angles, right angles, compare angles. Lines (horizontal, vertical, parallel and perpendicular), 2D and 3D shape properties.</w:t>
            </w:r>
          </w:p>
          <w:p w:rsidR="005C47AC" w:rsidRPr="005C47AC" w:rsidRDefault="005C47AC" w:rsidP="00F85569">
            <w:pPr>
              <w:rPr>
                <w:rFonts w:ascii="Comic Sans MS" w:hAnsi="Comic Sans MS"/>
                <w:sz w:val="18"/>
                <w:szCs w:val="18"/>
              </w:rPr>
            </w:pPr>
          </w:p>
          <w:p w:rsidR="00F85569" w:rsidRDefault="005C47AC" w:rsidP="00F85569">
            <w:pPr>
              <w:rPr>
                <w:rFonts w:ascii="Comic Sans MS" w:hAnsi="Comic Sans MS"/>
                <w:sz w:val="18"/>
                <w:szCs w:val="18"/>
              </w:rPr>
            </w:pPr>
            <w:r w:rsidRPr="005C47AC">
              <w:rPr>
                <w:rFonts w:ascii="Comic Sans MS" w:hAnsi="Comic Sans MS"/>
                <w:sz w:val="18"/>
                <w:szCs w:val="18"/>
              </w:rPr>
              <w:t>M</w:t>
            </w:r>
            <w:r w:rsidR="00F85569" w:rsidRPr="005C47AC">
              <w:rPr>
                <w:rFonts w:ascii="Comic Sans MS" w:hAnsi="Comic Sans MS"/>
                <w:sz w:val="18"/>
                <w:szCs w:val="18"/>
              </w:rPr>
              <w:t>ass and capacity</w:t>
            </w:r>
            <w:r w:rsidRPr="005C47AC">
              <w:rPr>
                <w:rFonts w:ascii="Comic Sans MS" w:hAnsi="Comic Sans MS"/>
                <w:sz w:val="18"/>
                <w:szCs w:val="18"/>
              </w:rPr>
              <w:t>:</w:t>
            </w:r>
            <w:r>
              <w:rPr>
                <w:rFonts w:ascii="Comic Sans MS" w:hAnsi="Comic Sans MS"/>
                <w:sz w:val="18"/>
                <w:szCs w:val="18"/>
              </w:rPr>
              <w:t xml:space="preserve"> measure, compare, add and subtract</w:t>
            </w:r>
          </w:p>
          <w:p w:rsidR="00F85569" w:rsidRPr="001D6A0A" w:rsidRDefault="00F85569" w:rsidP="00F85569">
            <w:pPr>
              <w:rPr>
                <w:rFonts w:ascii="Comic Sans MS" w:hAnsi="Comic Sans MS"/>
                <w:sz w:val="18"/>
                <w:szCs w:val="18"/>
              </w:rPr>
            </w:pPr>
          </w:p>
          <w:p w:rsidR="00F85569" w:rsidRPr="001D6A0A" w:rsidRDefault="00F85569" w:rsidP="00F85569">
            <w:pPr>
              <w:rPr>
                <w:rFonts w:ascii="Comic Sans MS" w:hAnsi="Comic Sans MS"/>
                <w:sz w:val="18"/>
                <w:szCs w:val="18"/>
              </w:rPr>
            </w:pPr>
          </w:p>
          <w:p w:rsidR="00F85569" w:rsidRPr="001D6A0A" w:rsidRDefault="00F85569" w:rsidP="00F85569">
            <w:pPr>
              <w:rPr>
                <w:rFonts w:ascii="Comic Sans MS" w:hAnsi="Comic Sans MS"/>
                <w:sz w:val="18"/>
                <w:szCs w:val="18"/>
              </w:rPr>
            </w:pPr>
            <w:r>
              <w:rPr>
                <w:rFonts w:ascii="Comic Sans MS" w:hAnsi="Comic Sans MS"/>
                <w:sz w:val="18"/>
                <w:szCs w:val="18"/>
              </w:rPr>
              <w:lastRenderedPageBreak/>
              <w:t>Times tables focus: 8s</w:t>
            </w:r>
          </w:p>
        </w:tc>
      </w:tr>
      <w:tr w:rsidR="00F85569" w:rsidRPr="003D3B70" w:rsidTr="0016105F">
        <w:tc>
          <w:tcPr>
            <w:tcW w:w="2253" w:type="dxa"/>
            <w:shd w:val="clear" w:color="auto" w:fill="auto"/>
            <w:vAlign w:val="center"/>
          </w:tcPr>
          <w:p w:rsidR="00F85569" w:rsidRPr="003D3B70" w:rsidRDefault="00F85569" w:rsidP="00F85569">
            <w:pPr>
              <w:jc w:val="center"/>
              <w:rPr>
                <w:rFonts w:ascii="Comic Sans MS" w:hAnsi="Comic Sans MS"/>
                <w:sz w:val="36"/>
                <w:szCs w:val="36"/>
              </w:rPr>
            </w:pPr>
            <w:r w:rsidRPr="003D3B70">
              <w:rPr>
                <w:rFonts w:ascii="Comic Sans MS" w:hAnsi="Comic Sans MS"/>
                <w:sz w:val="36"/>
                <w:szCs w:val="36"/>
              </w:rPr>
              <w:lastRenderedPageBreak/>
              <w:t>Science</w:t>
            </w:r>
          </w:p>
        </w:tc>
        <w:tc>
          <w:tcPr>
            <w:tcW w:w="2231" w:type="dxa"/>
            <w:shd w:val="clear" w:color="auto" w:fill="auto"/>
          </w:tcPr>
          <w:p w:rsidR="00F85569" w:rsidRPr="003D3B70" w:rsidRDefault="005049F2" w:rsidP="00F85569">
            <w:pPr>
              <w:rPr>
                <w:rFonts w:ascii="Comic Sans MS" w:hAnsi="Comic Sans MS"/>
                <w:sz w:val="20"/>
                <w:szCs w:val="20"/>
              </w:rPr>
            </w:pPr>
            <w:r>
              <w:rPr>
                <w:rFonts w:ascii="Comic Sans MS" w:hAnsi="Comic Sans MS"/>
                <w:sz w:val="20"/>
                <w:szCs w:val="20"/>
              </w:rPr>
              <w:t xml:space="preserve">Rocks and Fossils </w:t>
            </w:r>
            <w:r w:rsidRPr="007A635C">
              <w:rPr>
                <w:rFonts w:ascii="Comic Sans MS" w:hAnsi="Comic Sans MS"/>
                <w:sz w:val="18"/>
                <w:szCs w:val="18"/>
              </w:rPr>
              <w:t>– Identify and classify rocks based on p</w:t>
            </w:r>
            <w:r>
              <w:rPr>
                <w:rFonts w:ascii="Comic Sans MS" w:hAnsi="Comic Sans MS"/>
                <w:sz w:val="18"/>
                <w:szCs w:val="18"/>
              </w:rPr>
              <w:t>hysical properties.  Investigate hardness.</w:t>
            </w:r>
          </w:p>
        </w:tc>
        <w:tc>
          <w:tcPr>
            <w:tcW w:w="2315" w:type="dxa"/>
            <w:gridSpan w:val="2"/>
            <w:shd w:val="clear" w:color="auto" w:fill="auto"/>
          </w:tcPr>
          <w:p w:rsidR="00F85569" w:rsidRPr="003D3B70" w:rsidRDefault="005049F2" w:rsidP="00F85569">
            <w:pPr>
              <w:rPr>
                <w:rFonts w:ascii="Comic Sans MS" w:hAnsi="Comic Sans MS"/>
                <w:sz w:val="20"/>
                <w:szCs w:val="20"/>
              </w:rPr>
            </w:pPr>
            <w:r>
              <w:rPr>
                <w:rFonts w:ascii="Comic Sans MS" w:hAnsi="Comic Sans MS"/>
                <w:sz w:val="20"/>
                <w:szCs w:val="20"/>
              </w:rPr>
              <w:t xml:space="preserve">Forces and Magnets.  </w:t>
            </w:r>
            <w:r w:rsidRPr="007A635C">
              <w:rPr>
                <w:rFonts w:ascii="Comic Sans MS" w:hAnsi="Comic Sans MS"/>
                <w:sz w:val="18"/>
                <w:szCs w:val="18"/>
              </w:rPr>
              <w:t>Test how objects can be made to move or change directi</w:t>
            </w:r>
            <w:r>
              <w:rPr>
                <w:rFonts w:ascii="Comic Sans MS" w:hAnsi="Comic Sans MS"/>
                <w:sz w:val="18"/>
                <w:szCs w:val="18"/>
              </w:rPr>
              <w:t xml:space="preserve">on.  Investigate resistance, friction and </w:t>
            </w:r>
            <w:r w:rsidRPr="007A635C">
              <w:rPr>
                <w:rFonts w:ascii="Comic Sans MS" w:hAnsi="Comic Sans MS"/>
                <w:sz w:val="18"/>
                <w:szCs w:val="18"/>
              </w:rPr>
              <w:t>magnetism.</w:t>
            </w:r>
          </w:p>
        </w:tc>
        <w:tc>
          <w:tcPr>
            <w:tcW w:w="2079" w:type="dxa"/>
            <w:shd w:val="clear" w:color="auto" w:fill="D9D9D9" w:themeFill="background1" w:themeFillShade="D9"/>
          </w:tcPr>
          <w:p w:rsidR="00F85569" w:rsidRPr="003D3B70" w:rsidRDefault="00F85569" w:rsidP="00F85569">
            <w:pPr>
              <w:rPr>
                <w:rFonts w:ascii="Comic Sans MS" w:hAnsi="Comic Sans MS"/>
                <w:sz w:val="20"/>
                <w:szCs w:val="20"/>
              </w:rPr>
            </w:pPr>
          </w:p>
        </w:tc>
        <w:tc>
          <w:tcPr>
            <w:tcW w:w="2316" w:type="dxa"/>
            <w:gridSpan w:val="2"/>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Animals – (</w:t>
            </w:r>
            <w:proofErr w:type="spellStart"/>
            <w:r>
              <w:rPr>
                <w:rFonts w:ascii="Comic Sans MS" w:hAnsi="Comic Sans MS"/>
                <w:sz w:val="20"/>
                <w:szCs w:val="20"/>
              </w:rPr>
              <w:t>inc</w:t>
            </w:r>
            <w:proofErr w:type="spellEnd"/>
            <w:r>
              <w:rPr>
                <w:rFonts w:ascii="Comic Sans MS" w:hAnsi="Comic Sans MS"/>
                <w:sz w:val="20"/>
                <w:szCs w:val="20"/>
              </w:rPr>
              <w:t xml:space="preserve"> Humans). </w:t>
            </w:r>
            <w:r w:rsidRPr="00AC124D">
              <w:rPr>
                <w:rFonts w:ascii="Comic Sans MS" w:hAnsi="Comic Sans MS"/>
                <w:sz w:val="16"/>
                <w:szCs w:val="16"/>
              </w:rPr>
              <w:t xml:space="preserve"> </w:t>
            </w:r>
            <w:r w:rsidRPr="007A635C">
              <w:rPr>
                <w:rFonts w:ascii="Comic Sans MS" w:hAnsi="Comic Sans MS"/>
                <w:sz w:val="18"/>
                <w:szCs w:val="18"/>
              </w:rPr>
              <w:t xml:space="preserve">Investigate health, diet and nutritional needs of humans and animals.  Understand the food chain and explore the physical make up of </w:t>
            </w:r>
            <w:r>
              <w:rPr>
                <w:rFonts w:ascii="Comic Sans MS" w:hAnsi="Comic Sans MS"/>
                <w:sz w:val="18"/>
                <w:szCs w:val="18"/>
              </w:rPr>
              <w:t xml:space="preserve">a </w:t>
            </w:r>
            <w:r w:rsidRPr="007A635C">
              <w:rPr>
                <w:rFonts w:ascii="Comic Sans MS" w:hAnsi="Comic Sans MS"/>
                <w:sz w:val="18"/>
                <w:szCs w:val="18"/>
              </w:rPr>
              <w:t>human looking at the function of skeleton and main organs.</w:t>
            </w:r>
          </w:p>
        </w:tc>
        <w:tc>
          <w:tcPr>
            <w:tcW w:w="2220" w:type="dxa"/>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 xml:space="preserve">Light </w:t>
            </w:r>
            <w:r w:rsidRPr="007A635C">
              <w:rPr>
                <w:rFonts w:ascii="Comic Sans MS" w:hAnsi="Comic Sans MS"/>
                <w:sz w:val="18"/>
                <w:szCs w:val="18"/>
              </w:rPr>
              <w:t>– recognise how light is created and travels.  Explore shadows and how they change.</w:t>
            </w:r>
          </w:p>
        </w:tc>
        <w:tc>
          <w:tcPr>
            <w:tcW w:w="2410" w:type="dxa"/>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 xml:space="preserve">Plants – </w:t>
            </w:r>
            <w:r w:rsidRPr="007A635C">
              <w:rPr>
                <w:rFonts w:ascii="Comic Sans MS" w:hAnsi="Comic Sans MS"/>
                <w:sz w:val="18"/>
                <w:szCs w:val="18"/>
              </w:rPr>
              <w:t xml:space="preserve">Explore functions of parts of the plant. Investigate the conditions that affect plant growth.  </w:t>
            </w:r>
          </w:p>
        </w:tc>
      </w:tr>
      <w:tr w:rsidR="00F85569" w:rsidRPr="003D3B70" w:rsidTr="009247FB">
        <w:tc>
          <w:tcPr>
            <w:tcW w:w="2253" w:type="dxa"/>
            <w:shd w:val="clear" w:color="auto" w:fill="auto"/>
            <w:vAlign w:val="center"/>
          </w:tcPr>
          <w:p w:rsidR="00F85569" w:rsidRPr="003D3B70" w:rsidRDefault="00F85569" w:rsidP="00F85569">
            <w:pPr>
              <w:jc w:val="center"/>
              <w:rPr>
                <w:rFonts w:ascii="Comic Sans MS" w:hAnsi="Comic Sans MS"/>
                <w:sz w:val="36"/>
                <w:szCs w:val="36"/>
              </w:rPr>
            </w:pPr>
            <w:r w:rsidRPr="003D3B70">
              <w:rPr>
                <w:rFonts w:ascii="Comic Sans MS" w:hAnsi="Comic Sans MS"/>
                <w:sz w:val="36"/>
                <w:szCs w:val="36"/>
              </w:rPr>
              <w:t>History</w:t>
            </w:r>
          </w:p>
        </w:tc>
        <w:tc>
          <w:tcPr>
            <w:tcW w:w="4546" w:type="dxa"/>
            <w:gridSpan w:val="3"/>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 xml:space="preserve">We will begin the chronological narrative of Britain’s history, exploring different cultures which have been established during the Stone, Bronze and Iron Ages (Celts). </w:t>
            </w:r>
          </w:p>
        </w:tc>
        <w:tc>
          <w:tcPr>
            <w:tcW w:w="4395" w:type="dxa"/>
            <w:gridSpan w:val="3"/>
            <w:shd w:val="clear" w:color="auto" w:fill="D9D9D9" w:themeFill="background1" w:themeFillShade="D9"/>
          </w:tcPr>
          <w:p w:rsidR="00F85569" w:rsidRPr="007A635C" w:rsidRDefault="00F85569" w:rsidP="00F85569">
            <w:pPr>
              <w:rPr>
                <w:rFonts w:ascii="Comic Sans MS" w:hAnsi="Comic Sans MS"/>
                <w:sz w:val="16"/>
                <w:szCs w:val="16"/>
              </w:rPr>
            </w:pPr>
          </w:p>
        </w:tc>
        <w:tc>
          <w:tcPr>
            <w:tcW w:w="4630" w:type="dxa"/>
            <w:gridSpan w:val="2"/>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 xml:space="preserve">This term, Year 3 will be introduced to international history as we explore when and where the earliest civilisations took place followed by an in-depth study of Ancient Egypt. </w:t>
            </w:r>
          </w:p>
        </w:tc>
      </w:tr>
      <w:tr w:rsidR="00F85569" w:rsidRPr="003D3B70" w:rsidTr="009247FB">
        <w:tc>
          <w:tcPr>
            <w:tcW w:w="2253" w:type="dxa"/>
            <w:shd w:val="clear" w:color="auto" w:fill="auto"/>
            <w:vAlign w:val="center"/>
          </w:tcPr>
          <w:p w:rsidR="00F85569" w:rsidRDefault="00F85569" w:rsidP="00F85569">
            <w:pPr>
              <w:jc w:val="center"/>
              <w:rPr>
                <w:rFonts w:ascii="Comic Sans MS" w:hAnsi="Comic Sans MS"/>
                <w:sz w:val="36"/>
                <w:szCs w:val="36"/>
              </w:rPr>
            </w:pPr>
            <w:r w:rsidRPr="003D3B70">
              <w:rPr>
                <w:rFonts w:ascii="Comic Sans MS" w:hAnsi="Comic Sans MS"/>
                <w:sz w:val="36"/>
                <w:szCs w:val="36"/>
              </w:rPr>
              <w:t>Geography</w:t>
            </w:r>
          </w:p>
          <w:p w:rsidR="00F85569" w:rsidRPr="00E95A13" w:rsidRDefault="00F85569" w:rsidP="00F85569">
            <w:pPr>
              <w:jc w:val="center"/>
              <w:rPr>
                <w:rFonts w:ascii="Comic Sans MS" w:hAnsi="Comic Sans MS"/>
                <w:sz w:val="16"/>
                <w:szCs w:val="16"/>
              </w:rPr>
            </w:pPr>
          </w:p>
        </w:tc>
        <w:tc>
          <w:tcPr>
            <w:tcW w:w="4546" w:type="dxa"/>
            <w:gridSpan w:val="3"/>
            <w:shd w:val="clear" w:color="auto" w:fill="D9D9D9" w:themeFill="background1" w:themeFillShade="D9"/>
          </w:tcPr>
          <w:p w:rsidR="00F85569" w:rsidRPr="00AC124D" w:rsidRDefault="00F85569" w:rsidP="00F85569">
            <w:pPr>
              <w:rPr>
                <w:rFonts w:ascii="Comic Sans MS" w:hAnsi="Comic Sans MS"/>
                <w:sz w:val="16"/>
                <w:szCs w:val="16"/>
              </w:rPr>
            </w:pPr>
          </w:p>
        </w:tc>
        <w:tc>
          <w:tcPr>
            <w:tcW w:w="4395" w:type="dxa"/>
            <w:gridSpan w:val="3"/>
            <w:shd w:val="clear" w:color="auto" w:fill="auto"/>
          </w:tcPr>
          <w:p w:rsidR="00F85569" w:rsidRDefault="00F85569" w:rsidP="00F85569">
            <w:pPr>
              <w:rPr>
                <w:rFonts w:ascii="Comic Sans MS" w:hAnsi="Comic Sans MS"/>
                <w:sz w:val="18"/>
                <w:szCs w:val="18"/>
              </w:rPr>
            </w:pPr>
            <w:r>
              <w:rPr>
                <w:rFonts w:ascii="Comic Sans MS" w:hAnsi="Comic Sans MS"/>
                <w:sz w:val="18"/>
                <w:szCs w:val="18"/>
              </w:rPr>
              <w:t xml:space="preserve">We will explore human and physical geography, locational knowledge, geographical skills and fieldwork skills in the following units: </w:t>
            </w:r>
          </w:p>
          <w:p w:rsidR="00F85569" w:rsidRDefault="00F85569" w:rsidP="00F85569">
            <w:pPr>
              <w:pStyle w:val="ListParagraph"/>
              <w:numPr>
                <w:ilvl w:val="0"/>
                <w:numId w:val="2"/>
              </w:numPr>
              <w:rPr>
                <w:rFonts w:ascii="Comic Sans MS" w:hAnsi="Comic Sans MS"/>
                <w:sz w:val="18"/>
                <w:szCs w:val="18"/>
              </w:rPr>
            </w:pPr>
            <w:r>
              <w:rPr>
                <w:rFonts w:ascii="Comic Sans MS" w:hAnsi="Comic Sans MS"/>
                <w:sz w:val="18"/>
                <w:szCs w:val="18"/>
              </w:rPr>
              <w:t>Local area</w:t>
            </w:r>
          </w:p>
          <w:p w:rsidR="00F85569" w:rsidRDefault="00F85569" w:rsidP="00F85569">
            <w:pPr>
              <w:pStyle w:val="ListParagraph"/>
              <w:numPr>
                <w:ilvl w:val="0"/>
                <w:numId w:val="2"/>
              </w:numPr>
              <w:rPr>
                <w:rFonts w:ascii="Comic Sans MS" w:hAnsi="Comic Sans MS"/>
                <w:sz w:val="18"/>
                <w:szCs w:val="18"/>
              </w:rPr>
            </w:pPr>
            <w:r>
              <w:rPr>
                <w:rFonts w:ascii="Comic Sans MS" w:hAnsi="Comic Sans MS"/>
                <w:sz w:val="18"/>
                <w:szCs w:val="18"/>
              </w:rPr>
              <w:t>Where does our lunch come from?</w:t>
            </w:r>
          </w:p>
          <w:p w:rsidR="00F85569" w:rsidRDefault="00F85569" w:rsidP="00F85569">
            <w:pPr>
              <w:pStyle w:val="ListParagraph"/>
              <w:numPr>
                <w:ilvl w:val="0"/>
                <w:numId w:val="2"/>
              </w:numPr>
              <w:rPr>
                <w:rFonts w:ascii="Comic Sans MS" w:hAnsi="Comic Sans MS"/>
                <w:sz w:val="18"/>
                <w:szCs w:val="18"/>
              </w:rPr>
            </w:pPr>
            <w:r>
              <w:rPr>
                <w:rFonts w:ascii="Comic Sans MS" w:hAnsi="Comic Sans MS"/>
                <w:sz w:val="18"/>
                <w:szCs w:val="18"/>
              </w:rPr>
              <w:t>What on Earth? (satellite imagery)</w:t>
            </w:r>
          </w:p>
          <w:p w:rsidR="00F85569" w:rsidRDefault="00F85569" w:rsidP="00F85569">
            <w:pPr>
              <w:pStyle w:val="ListParagraph"/>
              <w:numPr>
                <w:ilvl w:val="0"/>
                <w:numId w:val="2"/>
              </w:numPr>
              <w:rPr>
                <w:rFonts w:ascii="Comic Sans MS" w:hAnsi="Comic Sans MS"/>
                <w:sz w:val="18"/>
                <w:szCs w:val="18"/>
              </w:rPr>
            </w:pPr>
            <w:r>
              <w:rPr>
                <w:rFonts w:ascii="Comic Sans MS" w:hAnsi="Comic Sans MS"/>
                <w:sz w:val="18"/>
                <w:szCs w:val="18"/>
              </w:rPr>
              <w:t>What’s a region (comparative unit)</w:t>
            </w:r>
          </w:p>
          <w:p w:rsidR="00F85569" w:rsidRPr="00B722F2" w:rsidRDefault="00F85569" w:rsidP="00F85569">
            <w:pPr>
              <w:pStyle w:val="ListParagraph"/>
              <w:numPr>
                <w:ilvl w:val="0"/>
                <w:numId w:val="2"/>
              </w:numPr>
              <w:rPr>
                <w:rFonts w:ascii="Comic Sans MS" w:hAnsi="Comic Sans MS"/>
                <w:sz w:val="18"/>
                <w:szCs w:val="18"/>
              </w:rPr>
            </w:pPr>
            <w:r>
              <w:rPr>
                <w:rFonts w:ascii="Comic Sans MS" w:hAnsi="Comic Sans MS"/>
                <w:sz w:val="18"/>
                <w:szCs w:val="18"/>
              </w:rPr>
              <w:t xml:space="preserve">What’s special about…? </w:t>
            </w:r>
          </w:p>
        </w:tc>
        <w:tc>
          <w:tcPr>
            <w:tcW w:w="4630" w:type="dxa"/>
            <w:gridSpan w:val="2"/>
            <w:shd w:val="clear" w:color="auto" w:fill="auto"/>
          </w:tcPr>
          <w:p w:rsidR="00F85569" w:rsidRPr="007A635C" w:rsidRDefault="00F85569" w:rsidP="00F85569">
            <w:pPr>
              <w:rPr>
                <w:rFonts w:ascii="Comic Sans MS" w:hAnsi="Comic Sans MS"/>
                <w:sz w:val="18"/>
                <w:szCs w:val="18"/>
              </w:rPr>
            </w:pPr>
            <w:r>
              <w:rPr>
                <w:rFonts w:ascii="Comic Sans MS" w:hAnsi="Comic Sans MS"/>
                <w:sz w:val="18"/>
                <w:szCs w:val="18"/>
              </w:rPr>
              <w:t>We will explore human and physical geography, locational knowledge, geographical skills and fieldwork in a unit called ‘Where and why does the world rumble?’</w:t>
            </w:r>
          </w:p>
        </w:tc>
      </w:tr>
      <w:tr w:rsidR="00F85569" w:rsidRPr="003D3B70" w:rsidTr="001412BA">
        <w:trPr>
          <w:trHeight w:val="567"/>
        </w:trPr>
        <w:tc>
          <w:tcPr>
            <w:tcW w:w="2253" w:type="dxa"/>
            <w:shd w:val="clear" w:color="auto" w:fill="auto"/>
            <w:vAlign w:val="center"/>
          </w:tcPr>
          <w:p w:rsidR="00F85569" w:rsidRPr="003D3B70" w:rsidRDefault="00F85569" w:rsidP="00F85569">
            <w:pPr>
              <w:jc w:val="center"/>
              <w:rPr>
                <w:rFonts w:ascii="Comic Sans MS" w:hAnsi="Comic Sans MS"/>
                <w:sz w:val="36"/>
                <w:szCs w:val="36"/>
              </w:rPr>
            </w:pPr>
            <w:r w:rsidRPr="00893EC1">
              <w:rPr>
                <w:rFonts w:ascii="Comic Sans MS" w:hAnsi="Comic Sans MS"/>
                <w:sz w:val="36"/>
                <w:szCs w:val="36"/>
              </w:rPr>
              <w:t>Art</w:t>
            </w:r>
          </w:p>
        </w:tc>
        <w:tc>
          <w:tcPr>
            <w:tcW w:w="4546" w:type="dxa"/>
            <w:gridSpan w:val="3"/>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 xml:space="preserve">We will be exploring, designing and making Celtic crafts including a cross, </w:t>
            </w:r>
            <w:proofErr w:type="spellStart"/>
            <w:r>
              <w:rPr>
                <w:rFonts w:ascii="Comic Sans MS" w:hAnsi="Comic Sans MS"/>
                <w:sz w:val="20"/>
                <w:szCs w:val="20"/>
              </w:rPr>
              <w:t>torc</w:t>
            </w:r>
            <w:proofErr w:type="spellEnd"/>
            <w:r>
              <w:rPr>
                <w:rFonts w:ascii="Comic Sans MS" w:hAnsi="Comic Sans MS"/>
                <w:sz w:val="20"/>
                <w:szCs w:val="20"/>
              </w:rPr>
              <w:t xml:space="preserve"> (bracelet), a ceramic pot and weaving.</w:t>
            </w:r>
          </w:p>
        </w:tc>
        <w:tc>
          <w:tcPr>
            <w:tcW w:w="4395" w:type="dxa"/>
            <w:gridSpan w:val="3"/>
            <w:shd w:val="clear" w:color="auto" w:fill="auto"/>
          </w:tcPr>
          <w:p w:rsidR="00F85569" w:rsidRPr="00E46A39" w:rsidRDefault="00F85569" w:rsidP="00F85569">
            <w:pPr>
              <w:rPr>
                <w:rFonts w:ascii="Comic Sans MS" w:hAnsi="Comic Sans MS"/>
                <w:sz w:val="20"/>
                <w:szCs w:val="20"/>
              </w:rPr>
            </w:pPr>
            <w:r>
              <w:rPr>
                <w:rFonts w:ascii="Comic Sans MS" w:hAnsi="Comic Sans MS"/>
                <w:sz w:val="20"/>
                <w:szCs w:val="20"/>
              </w:rPr>
              <w:t xml:space="preserve">Collage work based on our local environment, digital art based on butterflies, sketching, adding colour (blocking in) and fabric art (stitching) inspired by African animals. Drawing, painting and sculpture based on </w:t>
            </w:r>
            <w:r>
              <w:rPr>
                <w:rFonts w:ascii="Comic Sans MS" w:hAnsi="Comic Sans MS"/>
                <w:i/>
                <w:sz w:val="20"/>
                <w:szCs w:val="20"/>
              </w:rPr>
              <w:t xml:space="preserve">Where the Wild Things Are. </w:t>
            </w:r>
          </w:p>
        </w:tc>
        <w:tc>
          <w:tcPr>
            <w:tcW w:w="4630" w:type="dxa"/>
            <w:gridSpan w:val="2"/>
            <w:shd w:val="clear" w:color="auto" w:fill="auto"/>
          </w:tcPr>
          <w:p w:rsidR="00F85569" w:rsidRPr="00E46A39" w:rsidRDefault="00F85569" w:rsidP="00F85569">
            <w:pPr>
              <w:rPr>
                <w:rFonts w:ascii="Comic Sans MS" w:hAnsi="Comic Sans MS"/>
                <w:sz w:val="20"/>
                <w:szCs w:val="20"/>
              </w:rPr>
            </w:pPr>
            <w:r>
              <w:rPr>
                <w:rFonts w:ascii="Comic Sans MS" w:hAnsi="Comic Sans MS"/>
                <w:sz w:val="20"/>
                <w:szCs w:val="20"/>
              </w:rPr>
              <w:t xml:space="preserve">A unit inspired by Van Gough’s </w:t>
            </w:r>
            <w:r>
              <w:rPr>
                <w:rFonts w:ascii="Comic Sans MS" w:hAnsi="Comic Sans MS"/>
                <w:i/>
                <w:sz w:val="20"/>
                <w:szCs w:val="20"/>
              </w:rPr>
              <w:t>Starry Night</w:t>
            </w:r>
            <w:r>
              <w:rPr>
                <w:rFonts w:ascii="Comic Sans MS" w:hAnsi="Comic Sans MS"/>
                <w:sz w:val="20"/>
                <w:szCs w:val="20"/>
              </w:rPr>
              <w:t xml:space="preserve"> provides us with opportunity for mixed media composition and introducing the technique of batik. </w:t>
            </w:r>
          </w:p>
        </w:tc>
      </w:tr>
      <w:tr w:rsidR="00F85569" w:rsidRPr="003D3B70" w:rsidTr="009247FB">
        <w:trPr>
          <w:trHeight w:val="1248"/>
        </w:trPr>
        <w:tc>
          <w:tcPr>
            <w:tcW w:w="2253" w:type="dxa"/>
            <w:shd w:val="clear" w:color="auto" w:fill="auto"/>
            <w:vAlign w:val="center"/>
          </w:tcPr>
          <w:p w:rsidR="00F85569" w:rsidRPr="002F5E3E" w:rsidRDefault="00F85569" w:rsidP="00F85569">
            <w:pPr>
              <w:jc w:val="center"/>
              <w:rPr>
                <w:rFonts w:ascii="Comic Sans MS" w:hAnsi="Comic Sans MS"/>
                <w:sz w:val="36"/>
                <w:szCs w:val="36"/>
              </w:rPr>
            </w:pPr>
            <w:r w:rsidRPr="00893EC1">
              <w:rPr>
                <w:rFonts w:ascii="Comic Sans MS" w:hAnsi="Comic Sans MS"/>
                <w:sz w:val="36"/>
                <w:szCs w:val="36"/>
              </w:rPr>
              <w:lastRenderedPageBreak/>
              <w:t>Design and Technology</w:t>
            </w:r>
          </w:p>
        </w:tc>
        <w:tc>
          <w:tcPr>
            <w:tcW w:w="4546" w:type="dxa"/>
            <w:gridSpan w:val="3"/>
            <w:shd w:val="clear" w:color="auto" w:fill="auto"/>
          </w:tcPr>
          <w:p w:rsidR="00F85569" w:rsidRDefault="00F85569" w:rsidP="00F85569">
            <w:pPr>
              <w:rPr>
                <w:rFonts w:ascii="Comic Sans MS" w:hAnsi="Comic Sans MS"/>
                <w:sz w:val="20"/>
                <w:szCs w:val="20"/>
              </w:rPr>
            </w:pPr>
            <w:r>
              <w:rPr>
                <w:rFonts w:ascii="Comic Sans MS" w:hAnsi="Comic Sans MS"/>
                <w:sz w:val="20"/>
                <w:szCs w:val="20"/>
              </w:rPr>
              <w:t>We will be designing, making and evaluating the following:</w:t>
            </w:r>
          </w:p>
          <w:p w:rsidR="00F85569" w:rsidRDefault="00F85569" w:rsidP="00F85569">
            <w:pPr>
              <w:pStyle w:val="ListParagraph"/>
              <w:numPr>
                <w:ilvl w:val="0"/>
                <w:numId w:val="1"/>
              </w:numPr>
              <w:rPr>
                <w:rFonts w:ascii="Comic Sans MS" w:hAnsi="Comic Sans MS"/>
                <w:sz w:val="20"/>
                <w:szCs w:val="20"/>
              </w:rPr>
            </w:pPr>
            <w:r>
              <w:rPr>
                <w:rFonts w:ascii="Comic Sans MS" w:hAnsi="Comic Sans MS"/>
                <w:sz w:val="20"/>
                <w:szCs w:val="20"/>
              </w:rPr>
              <w:t>A soup, smoothie and bread</w:t>
            </w:r>
          </w:p>
          <w:p w:rsidR="00F85569" w:rsidRDefault="00F85569" w:rsidP="00F85569">
            <w:pPr>
              <w:pStyle w:val="ListParagraph"/>
              <w:numPr>
                <w:ilvl w:val="0"/>
                <w:numId w:val="1"/>
              </w:numPr>
              <w:rPr>
                <w:rFonts w:ascii="Comic Sans MS" w:hAnsi="Comic Sans MS"/>
                <w:sz w:val="20"/>
                <w:szCs w:val="20"/>
              </w:rPr>
            </w:pPr>
            <w:r>
              <w:rPr>
                <w:rFonts w:ascii="Comic Sans MS" w:hAnsi="Comic Sans MS"/>
                <w:sz w:val="20"/>
                <w:szCs w:val="20"/>
              </w:rPr>
              <w:t xml:space="preserve">Party hats </w:t>
            </w:r>
          </w:p>
          <w:p w:rsidR="00F85569" w:rsidRPr="00714773" w:rsidRDefault="00F85569" w:rsidP="00F85569">
            <w:pPr>
              <w:pStyle w:val="ListParagraph"/>
              <w:numPr>
                <w:ilvl w:val="0"/>
                <w:numId w:val="1"/>
              </w:numPr>
              <w:rPr>
                <w:rFonts w:ascii="Comic Sans MS" w:hAnsi="Comic Sans MS"/>
                <w:sz w:val="20"/>
                <w:szCs w:val="20"/>
              </w:rPr>
            </w:pPr>
            <w:r>
              <w:rPr>
                <w:rFonts w:ascii="Comic Sans MS" w:hAnsi="Comic Sans MS"/>
                <w:sz w:val="20"/>
                <w:szCs w:val="20"/>
              </w:rPr>
              <w:t>Photo frame</w:t>
            </w:r>
          </w:p>
        </w:tc>
        <w:tc>
          <w:tcPr>
            <w:tcW w:w="4395" w:type="dxa"/>
            <w:gridSpan w:val="3"/>
            <w:shd w:val="clear" w:color="auto" w:fill="D9D9D9" w:themeFill="background1" w:themeFillShade="D9"/>
          </w:tcPr>
          <w:p w:rsidR="00F85569" w:rsidRPr="003D3B70" w:rsidRDefault="00F85569" w:rsidP="00F85569">
            <w:pPr>
              <w:rPr>
                <w:rFonts w:ascii="Comic Sans MS" w:hAnsi="Comic Sans MS"/>
                <w:sz w:val="20"/>
                <w:szCs w:val="20"/>
              </w:rPr>
            </w:pPr>
          </w:p>
        </w:tc>
        <w:tc>
          <w:tcPr>
            <w:tcW w:w="4630" w:type="dxa"/>
            <w:gridSpan w:val="2"/>
            <w:shd w:val="clear" w:color="auto" w:fill="auto"/>
          </w:tcPr>
          <w:p w:rsidR="00F85569" w:rsidRDefault="00F85569" w:rsidP="00F85569">
            <w:pPr>
              <w:rPr>
                <w:rFonts w:ascii="Comic Sans MS" w:hAnsi="Comic Sans MS"/>
                <w:sz w:val="20"/>
                <w:szCs w:val="20"/>
              </w:rPr>
            </w:pPr>
            <w:r>
              <w:rPr>
                <w:rFonts w:ascii="Comic Sans MS" w:hAnsi="Comic Sans MS"/>
                <w:sz w:val="20"/>
                <w:szCs w:val="20"/>
              </w:rPr>
              <w:t>We will be designing, making and evaluating:</w:t>
            </w:r>
          </w:p>
          <w:p w:rsidR="00F85569" w:rsidRDefault="00F85569" w:rsidP="00F85569">
            <w:pPr>
              <w:pStyle w:val="ListParagraph"/>
              <w:numPr>
                <w:ilvl w:val="0"/>
                <w:numId w:val="3"/>
              </w:numPr>
              <w:rPr>
                <w:rFonts w:ascii="Comic Sans MS" w:hAnsi="Comic Sans MS"/>
                <w:sz w:val="20"/>
                <w:szCs w:val="20"/>
              </w:rPr>
            </w:pPr>
            <w:r>
              <w:rPr>
                <w:rFonts w:ascii="Comic Sans MS" w:hAnsi="Comic Sans MS"/>
                <w:sz w:val="20"/>
                <w:szCs w:val="20"/>
              </w:rPr>
              <w:t>A cushion</w:t>
            </w:r>
          </w:p>
          <w:p w:rsidR="00F85569" w:rsidRPr="00F57B88" w:rsidRDefault="00F85569" w:rsidP="00F85569">
            <w:pPr>
              <w:pStyle w:val="ListParagraph"/>
              <w:numPr>
                <w:ilvl w:val="0"/>
                <w:numId w:val="3"/>
              </w:numPr>
              <w:rPr>
                <w:rFonts w:ascii="Comic Sans MS" w:hAnsi="Comic Sans MS"/>
                <w:sz w:val="20"/>
                <w:szCs w:val="20"/>
              </w:rPr>
            </w:pPr>
            <w:r>
              <w:rPr>
                <w:rFonts w:ascii="Comic Sans MS" w:hAnsi="Comic Sans MS"/>
                <w:sz w:val="20"/>
                <w:szCs w:val="20"/>
              </w:rPr>
              <w:t>A pop-up book</w:t>
            </w:r>
          </w:p>
        </w:tc>
      </w:tr>
      <w:tr w:rsidR="00F85569" w:rsidRPr="003D3B70" w:rsidTr="001412BA">
        <w:trPr>
          <w:trHeight w:val="1248"/>
        </w:trPr>
        <w:tc>
          <w:tcPr>
            <w:tcW w:w="2253" w:type="dxa"/>
            <w:shd w:val="clear" w:color="auto" w:fill="auto"/>
            <w:vAlign w:val="center"/>
          </w:tcPr>
          <w:p w:rsidR="00F85569" w:rsidRPr="00E23511" w:rsidRDefault="00F85569" w:rsidP="00F85569">
            <w:pPr>
              <w:jc w:val="center"/>
              <w:rPr>
                <w:rFonts w:ascii="Comic Sans MS" w:hAnsi="Comic Sans MS"/>
                <w:sz w:val="36"/>
                <w:szCs w:val="36"/>
              </w:rPr>
            </w:pPr>
            <w:r w:rsidRPr="002F5E3E">
              <w:rPr>
                <w:rFonts w:ascii="Comic Sans MS" w:hAnsi="Comic Sans MS"/>
                <w:sz w:val="36"/>
                <w:szCs w:val="36"/>
              </w:rPr>
              <w:t>Music</w:t>
            </w:r>
          </w:p>
        </w:tc>
        <w:tc>
          <w:tcPr>
            <w:tcW w:w="4546" w:type="dxa"/>
            <w:gridSpan w:val="3"/>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Listen to, review and evaluate music; learn to sing and use their voices; begin to use musical notations; explore duration and pitch; use digital technology to create a piece; compose music to accompany a story.</w:t>
            </w:r>
          </w:p>
        </w:tc>
        <w:tc>
          <w:tcPr>
            <w:tcW w:w="4395" w:type="dxa"/>
            <w:gridSpan w:val="3"/>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Compose increasingly complex ostinatos, hold a steady part against a contrasting rhythm, listen to music and create a picture representative of the piece, sing expressively with articulation and diction, sing a call-and-response song.</w:t>
            </w:r>
          </w:p>
        </w:tc>
        <w:tc>
          <w:tcPr>
            <w:tcW w:w="4630" w:type="dxa"/>
            <w:gridSpan w:val="2"/>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Create rhythmic and/or melodic ostinatos and use technology to record and edit these; identify different features of a piece of music, perform a rhythmic accompaniment while singing</w:t>
            </w:r>
          </w:p>
        </w:tc>
      </w:tr>
      <w:tr w:rsidR="00F85569" w:rsidRPr="003D3B70" w:rsidTr="001412BA">
        <w:tc>
          <w:tcPr>
            <w:tcW w:w="2253" w:type="dxa"/>
            <w:shd w:val="clear" w:color="auto" w:fill="auto"/>
            <w:vAlign w:val="center"/>
          </w:tcPr>
          <w:p w:rsidR="00F85569" w:rsidRDefault="00F85569" w:rsidP="00F85569">
            <w:pPr>
              <w:jc w:val="center"/>
              <w:rPr>
                <w:rFonts w:ascii="Comic Sans MS" w:hAnsi="Comic Sans MS"/>
                <w:sz w:val="36"/>
                <w:szCs w:val="36"/>
              </w:rPr>
            </w:pPr>
            <w:r w:rsidRPr="003D3B70">
              <w:rPr>
                <w:rFonts w:ascii="Comic Sans MS" w:hAnsi="Comic Sans MS"/>
                <w:sz w:val="36"/>
                <w:szCs w:val="36"/>
              </w:rPr>
              <w:t>I.C.T</w:t>
            </w:r>
          </w:p>
          <w:p w:rsidR="00F85569" w:rsidRPr="0077038E" w:rsidRDefault="00F85569" w:rsidP="00F85569">
            <w:pPr>
              <w:jc w:val="center"/>
              <w:rPr>
                <w:rFonts w:ascii="Comic Sans MS" w:hAnsi="Comic Sans MS"/>
                <w:sz w:val="18"/>
                <w:szCs w:val="18"/>
              </w:rPr>
            </w:pPr>
          </w:p>
        </w:tc>
        <w:tc>
          <w:tcPr>
            <w:tcW w:w="4546" w:type="dxa"/>
            <w:gridSpan w:val="3"/>
            <w:shd w:val="clear" w:color="auto" w:fill="auto"/>
          </w:tcPr>
          <w:p w:rsidR="00F85569" w:rsidRPr="00335EE3" w:rsidRDefault="00F85569" w:rsidP="00F85569">
            <w:pPr>
              <w:rPr>
                <w:rFonts w:ascii="Comic Sans MS" w:hAnsi="Comic Sans MS"/>
                <w:sz w:val="18"/>
                <w:szCs w:val="18"/>
              </w:rPr>
            </w:pPr>
            <w:r>
              <w:rPr>
                <w:rFonts w:ascii="Comic Sans MS" w:hAnsi="Comic Sans MS"/>
                <w:sz w:val="18"/>
                <w:szCs w:val="18"/>
              </w:rPr>
              <w:t xml:space="preserve">Explore computer networks (including the internet); how they provide opportunities for communication and collaboration. Use technology safely, respectfully and responsibly. </w:t>
            </w:r>
          </w:p>
        </w:tc>
        <w:tc>
          <w:tcPr>
            <w:tcW w:w="4395" w:type="dxa"/>
            <w:gridSpan w:val="3"/>
            <w:shd w:val="clear" w:color="auto" w:fill="auto"/>
          </w:tcPr>
          <w:p w:rsidR="00F85569" w:rsidRPr="007A635C" w:rsidRDefault="00F85569" w:rsidP="00F85569">
            <w:pPr>
              <w:rPr>
                <w:rFonts w:ascii="Comic Sans MS" w:hAnsi="Comic Sans MS"/>
                <w:sz w:val="20"/>
                <w:szCs w:val="20"/>
              </w:rPr>
            </w:pPr>
            <w:r>
              <w:rPr>
                <w:rFonts w:ascii="Comic Sans MS" w:hAnsi="Comic Sans MS"/>
                <w:sz w:val="20"/>
                <w:szCs w:val="20"/>
              </w:rPr>
              <w:t xml:space="preserve">Search for relevant information, create a presentation using PowerPoint, use Scratch to: create and debug algorithms, sequence and repeat, record and create sounds. </w:t>
            </w:r>
          </w:p>
        </w:tc>
        <w:tc>
          <w:tcPr>
            <w:tcW w:w="4630" w:type="dxa"/>
            <w:gridSpan w:val="2"/>
            <w:shd w:val="clear" w:color="auto" w:fill="auto"/>
          </w:tcPr>
          <w:p w:rsidR="00F85569" w:rsidRPr="00F12CFD" w:rsidRDefault="00F85569" w:rsidP="00F85569">
            <w:pPr>
              <w:rPr>
                <w:rFonts w:ascii="Comic Sans MS" w:hAnsi="Comic Sans MS"/>
                <w:sz w:val="20"/>
                <w:szCs w:val="20"/>
              </w:rPr>
            </w:pPr>
            <w:r>
              <w:rPr>
                <w:rFonts w:ascii="Comic Sans MS" w:hAnsi="Comic Sans MS"/>
                <w:sz w:val="20"/>
                <w:szCs w:val="20"/>
              </w:rPr>
              <w:t>Collect and present data and information, analyse data for errors, recognise acceptable/unacceptable online behaviour, learn how to use social media safely, respectfully and responsibly and identify ways to report concerns.</w:t>
            </w:r>
          </w:p>
        </w:tc>
      </w:tr>
      <w:tr w:rsidR="00F85569" w:rsidRPr="003D3B70" w:rsidTr="001412BA">
        <w:tc>
          <w:tcPr>
            <w:tcW w:w="2253" w:type="dxa"/>
            <w:shd w:val="clear" w:color="auto" w:fill="auto"/>
            <w:vAlign w:val="center"/>
          </w:tcPr>
          <w:p w:rsidR="00F85569" w:rsidRDefault="00F85569" w:rsidP="00F85569">
            <w:pPr>
              <w:jc w:val="center"/>
              <w:rPr>
                <w:rFonts w:ascii="Comic Sans MS" w:hAnsi="Comic Sans MS"/>
                <w:sz w:val="36"/>
                <w:szCs w:val="36"/>
              </w:rPr>
            </w:pPr>
            <w:r w:rsidRPr="004163B0">
              <w:rPr>
                <w:rFonts w:ascii="Comic Sans MS" w:hAnsi="Comic Sans MS"/>
                <w:sz w:val="36"/>
                <w:szCs w:val="36"/>
              </w:rPr>
              <w:t>French</w:t>
            </w:r>
          </w:p>
          <w:p w:rsidR="00F85569" w:rsidRPr="0011587D" w:rsidRDefault="00F85569" w:rsidP="00F85569">
            <w:pPr>
              <w:jc w:val="center"/>
              <w:rPr>
                <w:rFonts w:ascii="Comic Sans MS" w:hAnsi="Comic Sans MS"/>
                <w:sz w:val="18"/>
                <w:szCs w:val="18"/>
              </w:rPr>
            </w:pPr>
            <w:r>
              <w:rPr>
                <w:rFonts w:ascii="Comic Sans MS" w:hAnsi="Comic Sans MS"/>
                <w:sz w:val="18"/>
                <w:szCs w:val="18"/>
              </w:rPr>
              <w:t>Developing reading, writing, speaking and listening skills.</w:t>
            </w:r>
          </w:p>
        </w:tc>
        <w:tc>
          <w:tcPr>
            <w:tcW w:w="4546" w:type="dxa"/>
            <w:gridSpan w:val="3"/>
            <w:shd w:val="clear" w:color="auto" w:fill="auto"/>
          </w:tcPr>
          <w:p w:rsidR="00F85569" w:rsidRPr="007A635C" w:rsidRDefault="00F85569" w:rsidP="00F85569">
            <w:pPr>
              <w:rPr>
                <w:rFonts w:ascii="Comic Sans MS" w:hAnsi="Comic Sans MS"/>
                <w:sz w:val="20"/>
                <w:szCs w:val="20"/>
              </w:rPr>
            </w:pPr>
            <w:r>
              <w:rPr>
                <w:rFonts w:ascii="Comic Sans MS" w:hAnsi="Comic Sans MS"/>
                <w:sz w:val="20"/>
                <w:szCs w:val="20"/>
              </w:rPr>
              <w:t>Greetings, say how you are feeling, ask simple questions (name, age), numbers 1-10, alphabet, family members.</w:t>
            </w:r>
          </w:p>
        </w:tc>
        <w:tc>
          <w:tcPr>
            <w:tcW w:w="4395" w:type="dxa"/>
            <w:gridSpan w:val="3"/>
            <w:shd w:val="clear" w:color="auto" w:fill="auto"/>
          </w:tcPr>
          <w:p w:rsidR="00F85569" w:rsidRPr="007A635C" w:rsidRDefault="00F85569" w:rsidP="00F85569">
            <w:pPr>
              <w:rPr>
                <w:rFonts w:ascii="Comic Sans MS" w:hAnsi="Comic Sans MS"/>
                <w:sz w:val="20"/>
                <w:szCs w:val="20"/>
              </w:rPr>
            </w:pPr>
            <w:r>
              <w:rPr>
                <w:rFonts w:ascii="Comic Sans MS" w:hAnsi="Comic Sans MS"/>
                <w:sz w:val="20"/>
                <w:szCs w:val="20"/>
              </w:rPr>
              <w:t>Numbers 11-20, simple instructions, days of the week, months of the year, birthdays.</w:t>
            </w:r>
          </w:p>
        </w:tc>
        <w:tc>
          <w:tcPr>
            <w:tcW w:w="4630" w:type="dxa"/>
            <w:gridSpan w:val="2"/>
            <w:shd w:val="clear" w:color="auto" w:fill="auto"/>
          </w:tcPr>
          <w:p w:rsidR="00F85569" w:rsidRPr="007A635C" w:rsidRDefault="00F85569" w:rsidP="00F85569">
            <w:pPr>
              <w:rPr>
                <w:rFonts w:ascii="Comic Sans MS" w:hAnsi="Comic Sans MS"/>
                <w:sz w:val="20"/>
                <w:szCs w:val="20"/>
              </w:rPr>
            </w:pPr>
            <w:r>
              <w:rPr>
                <w:rFonts w:ascii="Comic Sans MS" w:hAnsi="Comic Sans MS"/>
                <w:sz w:val="20"/>
                <w:szCs w:val="20"/>
              </w:rPr>
              <w:t>Colours, parts of the body, descriptions of people.</w:t>
            </w:r>
          </w:p>
        </w:tc>
      </w:tr>
      <w:tr w:rsidR="00F85569" w:rsidRPr="003D3B70" w:rsidTr="001412BA">
        <w:tc>
          <w:tcPr>
            <w:tcW w:w="2253" w:type="dxa"/>
            <w:shd w:val="clear" w:color="auto" w:fill="auto"/>
            <w:vAlign w:val="center"/>
          </w:tcPr>
          <w:p w:rsidR="00F85569" w:rsidRPr="00E352C7" w:rsidRDefault="00F85569" w:rsidP="00F85569">
            <w:pPr>
              <w:jc w:val="center"/>
              <w:rPr>
                <w:rFonts w:ascii="Comic Sans MS" w:hAnsi="Comic Sans MS"/>
                <w:sz w:val="36"/>
                <w:szCs w:val="36"/>
                <w:highlight w:val="yellow"/>
              </w:rPr>
            </w:pPr>
            <w:r w:rsidRPr="00B21AD5">
              <w:rPr>
                <w:rFonts w:ascii="Comic Sans MS" w:hAnsi="Comic Sans MS"/>
                <w:sz w:val="36"/>
                <w:szCs w:val="36"/>
              </w:rPr>
              <w:t>R.E</w:t>
            </w:r>
          </w:p>
        </w:tc>
        <w:tc>
          <w:tcPr>
            <w:tcW w:w="2249" w:type="dxa"/>
            <w:gridSpan w:val="2"/>
            <w:shd w:val="clear" w:color="auto" w:fill="auto"/>
            <w:vAlign w:val="center"/>
          </w:tcPr>
          <w:p w:rsidR="00F85569" w:rsidRPr="00BA4195" w:rsidRDefault="00F85569" w:rsidP="00F85569">
            <w:pPr>
              <w:jc w:val="center"/>
              <w:rPr>
                <w:rFonts w:ascii="Comic Sans MS" w:hAnsi="Comic Sans MS"/>
                <w:sz w:val="18"/>
              </w:rPr>
            </w:pPr>
            <w:r w:rsidRPr="00BA4195">
              <w:rPr>
                <w:rFonts w:ascii="Comic Sans MS" w:hAnsi="Comic Sans MS"/>
                <w:sz w:val="18"/>
              </w:rPr>
              <w:t>Why do people pray?</w:t>
            </w:r>
          </w:p>
        </w:tc>
        <w:tc>
          <w:tcPr>
            <w:tcW w:w="2297" w:type="dxa"/>
            <w:shd w:val="clear" w:color="auto" w:fill="auto"/>
            <w:vAlign w:val="center"/>
          </w:tcPr>
          <w:p w:rsidR="00F85569" w:rsidRPr="00BA4195" w:rsidRDefault="00F85569" w:rsidP="00F85569">
            <w:pPr>
              <w:jc w:val="center"/>
              <w:rPr>
                <w:rFonts w:ascii="Comic Sans MS" w:hAnsi="Comic Sans MS"/>
                <w:sz w:val="18"/>
              </w:rPr>
            </w:pPr>
            <w:r w:rsidRPr="00BA4195">
              <w:rPr>
                <w:rFonts w:ascii="Comic Sans MS" w:hAnsi="Comic Sans MS"/>
                <w:sz w:val="18"/>
              </w:rPr>
              <w:t>What is it like to follow God?</w:t>
            </w:r>
          </w:p>
        </w:tc>
        <w:tc>
          <w:tcPr>
            <w:tcW w:w="2150" w:type="dxa"/>
            <w:gridSpan w:val="2"/>
            <w:shd w:val="clear" w:color="auto" w:fill="auto"/>
            <w:vAlign w:val="center"/>
          </w:tcPr>
          <w:p w:rsidR="00F85569" w:rsidRDefault="00F85569" w:rsidP="00F85569">
            <w:pPr>
              <w:jc w:val="center"/>
              <w:rPr>
                <w:rFonts w:ascii="Comic Sans MS" w:hAnsi="Comic Sans MS"/>
                <w:sz w:val="18"/>
              </w:rPr>
            </w:pPr>
            <w:r w:rsidRPr="00BA4195">
              <w:rPr>
                <w:rFonts w:ascii="Comic Sans MS" w:hAnsi="Comic Sans MS"/>
                <w:sz w:val="18"/>
              </w:rPr>
              <w:t>What is the Trinity?</w:t>
            </w:r>
          </w:p>
          <w:p w:rsidR="00F85569" w:rsidRPr="00BA4195" w:rsidRDefault="00F85569" w:rsidP="00F85569">
            <w:pPr>
              <w:jc w:val="center"/>
              <w:rPr>
                <w:rFonts w:ascii="Comic Sans MS" w:hAnsi="Comic Sans MS"/>
                <w:sz w:val="18"/>
              </w:rPr>
            </w:pPr>
            <w:r>
              <w:rPr>
                <w:rFonts w:ascii="Comic Sans MS" w:hAnsi="Comic Sans MS"/>
                <w:b/>
                <w:sz w:val="18"/>
              </w:rPr>
              <w:t>Including a Cathedral Visit</w:t>
            </w:r>
          </w:p>
        </w:tc>
        <w:tc>
          <w:tcPr>
            <w:tcW w:w="2245" w:type="dxa"/>
            <w:shd w:val="clear" w:color="auto" w:fill="auto"/>
            <w:vAlign w:val="center"/>
          </w:tcPr>
          <w:p w:rsidR="00F85569" w:rsidRPr="00BA4195" w:rsidRDefault="00F85569" w:rsidP="00F85569">
            <w:pPr>
              <w:jc w:val="center"/>
              <w:rPr>
                <w:rFonts w:ascii="Comic Sans MS" w:hAnsi="Comic Sans MS"/>
                <w:sz w:val="18"/>
              </w:rPr>
            </w:pPr>
            <w:r w:rsidRPr="00BA4195">
              <w:rPr>
                <w:rFonts w:ascii="Comic Sans MS" w:hAnsi="Comic Sans MS"/>
                <w:sz w:val="18"/>
              </w:rPr>
              <w:t>Why do Christians call the day Jesus died ‘Good Friday’?</w:t>
            </w:r>
          </w:p>
        </w:tc>
        <w:tc>
          <w:tcPr>
            <w:tcW w:w="2220" w:type="dxa"/>
            <w:shd w:val="clear" w:color="auto" w:fill="auto"/>
            <w:vAlign w:val="center"/>
          </w:tcPr>
          <w:p w:rsidR="00F85569" w:rsidRPr="00BA4195" w:rsidRDefault="00F85569" w:rsidP="00F85569">
            <w:pPr>
              <w:jc w:val="center"/>
              <w:rPr>
                <w:rFonts w:ascii="Comic Sans MS" w:hAnsi="Comic Sans MS"/>
                <w:sz w:val="18"/>
              </w:rPr>
            </w:pPr>
            <w:r w:rsidRPr="00BA4195">
              <w:rPr>
                <w:rFonts w:ascii="Comic Sans MS" w:hAnsi="Comic Sans MS"/>
                <w:sz w:val="18"/>
              </w:rPr>
              <w:t xml:space="preserve">What do different people believe about </w:t>
            </w:r>
            <w:r>
              <w:rPr>
                <w:rFonts w:ascii="Comic Sans MS" w:hAnsi="Comic Sans MS"/>
                <w:sz w:val="18"/>
              </w:rPr>
              <w:t>‘</w:t>
            </w:r>
            <w:r w:rsidRPr="00BA4195">
              <w:rPr>
                <w:rFonts w:ascii="Comic Sans MS" w:hAnsi="Comic Sans MS"/>
                <w:sz w:val="18"/>
              </w:rPr>
              <w:t>God</w:t>
            </w:r>
            <w:r>
              <w:rPr>
                <w:rFonts w:ascii="Comic Sans MS" w:hAnsi="Comic Sans MS"/>
                <w:sz w:val="18"/>
              </w:rPr>
              <w:t>’</w:t>
            </w:r>
            <w:r w:rsidRPr="00BA4195">
              <w:rPr>
                <w:rFonts w:ascii="Comic Sans MS" w:hAnsi="Comic Sans MS"/>
                <w:sz w:val="18"/>
              </w:rPr>
              <w:t>?</w:t>
            </w:r>
          </w:p>
        </w:tc>
        <w:tc>
          <w:tcPr>
            <w:tcW w:w="2410" w:type="dxa"/>
            <w:shd w:val="clear" w:color="auto" w:fill="auto"/>
            <w:vAlign w:val="center"/>
          </w:tcPr>
          <w:p w:rsidR="00F85569" w:rsidRPr="00BA4195" w:rsidRDefault="00F85569" w:rsidP="00F85569">
            <w:pPr>
              <w:jc w:val="center"/>
              <w:rPr>
                <w:rFonts w:ascii="Comic Sans MS" w:hAnsi="Comic Sans MS"/>
                <w:sz w:val="18"/>
              </w:rPr>
            </w:pPr>
            <w:r w:rsidRPr="00BA4195">
              <w:rPr>
                <w:rFonts w:ascii="Comic Sans MS" w:hAnsi="Comic Sans MS"/>
                <w:sz w:val="18"/>
              </w:rPr>
              <w:t>Why is the bible so important for Christians today?</w:t>
            </w:r>
            <w:r>
              <w:rPr>
                <w:rFonts w:ascii="Comic Sans MS" w:hAnsi="Comic Sans MS"/>
                <w:sz w:val="18"/>
              </w:rPr>
              <w:t xml:space="preserve"> </w:t>
            </w:r>
            <w:r>
              <w:rPr>
                <w:rFonts w:ascii="Comic Sans MS" w:hAnsi="Comic Sans MS"/>
                <w:b/>
                <w:sz w:val="18"/>
              </w:rPr>
              <w:t>Including a local church Visit</w:t>
            </w:r>
          </w:p>
        </w:tc>
      </w:tr>
      <w:tr w:rsidR="00F85569" w:rsidRPr="003D3B70" w:rsidTr="001412BA">
        <w:tc>
          <w:tcPr>
            <w:tcW w:w="2253" w:type="dxa"/>
            <w:shd w:val="clear" w:color="auto" w:fill="auto"/>
            <w:vAlign w:val="center"/>
          </w:tcPr>
          <w:p w:rsidR="00F85569" w:rsidRPr="00E92E30" w:rsidRDefault="00F85569" w:rsidP="00F85569">
            <w:pPr>
              <w:jc w:val="center"/>
              <w:rPr>
                <w:rFonts w:ascii="Comic Sans MS" w:hAnsi="Comic Sans MS"/>
                <w:sz w:val="36"/>
                <w:szCs w:val="36"/>
              </w:rPr>
            </w:pPr>
            <w:r w:rsidRPr="00E92E30">
              <w:rPr>
                <w:rFonts w:ascii="Comic Sans MS" w:hAnsi="Comic Sans MS"/>
                <w:sz w:val="36"/>
                <w:szCs w:val="36"/>
              </w:rPr>
              <w:t>PSHE&amp;C</w:t>
            </w:r>
          </w:p>
          <w:p w:rsidR="00F85569" w:rsidRPr="00E352C7" w:rsidRDefault="00F85569" w:rsidP="00F85569">
            <w:pPr>
              <w:jc w:val="center"/>
              <w:rPr>
                <w:rFonts w:ascii="Comic Sans MS" w:hAnsi="Comic Sans MS"/>
                <w:sz w:val="20"/>
                <w:szCs w:val="20"/>
                <w:highlight w:val="yellow"/>
              </w:rPr>
            </w:pPr>
            <w:r w:rsidRPr="00E92E30">
              <w:rPr>
                <w:rFonts w:ascii="Comic Sans MS" w:hAnsi="Comic Sans MS"/>
                <w:sz w:val="20"/>
                <w:szCs w:val="20"/>
              </w:rPr>
              <w:t>(Cambridgeshire Scheme)</w:t>
            </w:r>
          </w:p>
        </w:tc>
        <w:tc>
          <w:tcPr>
            <w:tcW w:w="2231" w:type="dxa"/>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 xml:space="preserve">Myself and My Relationships (3B) – </w:t>
            </w:r>
            <w:r w:rsidRPr="007A635C">
              <w:rPr>
                <w:rFonts w:ascii="Comic Sans MS" w:hAnsi="Comic Sans MS"/>
                <w:sz w:val="18"/>
                <w:szCs w:val="18"/>
              </w:rPr>
              <w:t>self awareness</w:t>
            </w:r>
          </w:p>
        </w:tc>
        <w:tc>
          <w:tcPr>
            <w:tcW w:w="2315" w:type="dxa"/>
            <w:gridSpan w:val="2"/>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 xml:space="preserve">Myself and My Relationships (3D) </w:t>
            </w:r>
            <w:r w:rsidRPr="007A635C">
              <w:rPr>
                <w:rFonts w:ascii="Comic Sans MS" w:hAnsi="Comic Sans MS"/>
                <w:sz w:val="18"/>
                <w:szCs w:val="18"/>
              </w:rPr>
              <w:t>– valuing difference</w:t>
            </w:r>
          </w:p>
        </w:tc>
        <w:tc>
          <w:tcPr>
            <w:tcW w:w="2079" w:type="dxa"/>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 xml:space="preserve">Citizenship – (3F) </w:t>
            </w:r>
            <w:r w:rsidRPr="007A635C">
              <w:rPr>
                <w:rFonts w:ascii="Comic Sans MS" w:hAnsi="Comic Sans MS"/>
                <w:sz w:val="18"/>
                <w:szCs w:val="18"/>
              </w:rPr>
              <w:t>Understanding and practising Democracy.</w:t>
            </w:r>
          </w:p>
        </w:tc>
        <w:tc>
          <w:tcPr>
            <w:tcW w:w="2316" w:type="dxa"/>
            <w:gridSpan w:val="2"/>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 xml:space="preserve">Citizenship – (3G) </w:t>
            </w:r>
            <w:r w:rsidRPr="007A635C">
              <w:rPr>
                <w:rFonts w:ascii="Comic Sans MS" w:hAnsi="Comic Sans MS"/>
                <w:sz w:val="18"/>
                <w:szCs w:val="18"/>
              </w:rPr>
              <w:t>Me in my Community</w:t>
            </w:r>
          </w:p>
        </w:tc>
        <w:tc>
          <w:tcPr>
            <w:tcW w:w="2220" w:type="dxa"/>
            <w:shd w:val="clear" w:color="auto" w:fill="auto"/>
          </w:tcPr>
          <w:p w:rsidR="00F85569" w:rsidRPr="003D3B70" w:rsidRDefault="00F85569" w:rsidP="00F85569">
            <w:pPr>
              <w:rPr>
                <w:rFonts w:ascii="Comic Sans MS" w:hAnsi="Comic Sans MS"/>
                <w:sz w:val="20"/>
                <w:szCs w:val="20"/>
              </w:rPr>
            </w:pPr>
            <w:r>
              <w:rPr>
                <w:rFonts w:ascii="Comic Sans MS" w:hAnsi="Comic Sans MS"/>
                <w:sz w:val="20"/>
                <w:szCs w:val="20"/>
              </w:rPr>
              <w:t>Healthy and Safer Lifestyles (3L)</w:t>
            </w:r>
          </w:p>
        </w:tc>
        <w:tc>
          <w:tcPr>
            <w:tcW w:w="2410" w:type="dxa"/>
            <w:shd w:val="clear" w:color="auto" w:fill="auto"/>
          </w:tcPr>
          <w:p w:rsidR="00F85569" w:rsidRPr="003D3B70" w:rsidRDefault="00F85569" w:rsidP="00F85569">
            <w:pPr>
              <w:rPr>
                <w:rFonts w:ascii="Comic Sans MS" w:hAnsi="Comic Sans MS"/>
                <w:sz w:val="16"/>
                <w:szCs w:val="16"/>
              </w:rPr>
            </w:pPr>
            <w:r>
              <w:rPr>
                <w:rFonts w:ascii="Comic Sans MS" w:hAnsi="Comic Sans MS"/>
                <w:sz w:val="20"/>
                <w:szCs w:val="20"/>
              </w:rPr>
              <w:t xml:space="preserve">Healthy and Safer Lifestyles – (3K) </w:t>
            </w:r>
            <w:r w:rsidRPr="007A635C">
              <w:rPr>
                <w:rFonts w:ascii="Comic Sans MS" w:hAnsi="Comic Sans MS"/>
                <w:sz w:val="18"/>
                <w:szCs w:val="18"/>
              </w:rPr>
              <w:t>Changing emotions and Responsibilities</w:t>
            </w:r>
          </w:p>
        </w:tc>
      </w:tr>
      <w:tr w:rsidR="00F85569" w:rsidRPr="003D3B70" w:rsidTr="001412BA">
        <w:tc>
          <w:tcPr>
            <w:tcW w:w="2253" w:type="dxa"/>
            <w:shd w:val="clear" w:color="auto" w:fill="auto"/>
            <w:vAlign w:val="center"/>
          </w:tcPr>
          <w:p w:rsidR="00F85569" w:rsidRPr="00F6269E" w:rsidRDefault="00F85569" w:rsidP="00F85569">
            <w:pPr>
              <w:jc w:val="center"/>
              <w:rPr>
                <w:rFonts w:ascii="Comic Sans MS" w:hAnsi="Comic Sans MS"/>
                <w:sz w:val="36"/>
                <w:szCs w:val="36"/>
              </w:rPr>
            </w:pPr>
            <w:r w:rsidRPr="00F6269E">
              <w:rPr>
                <w:rFonts w:ascii="Comic Sans MS" w:hAnsi="Comic Sans MS"/>
                <w:sz w:val="36"/>
                <w:szCs w:val="36"/>
              </w:rPr>
              <w:t>P.E</w:t>
            </w:r>
          </w:p>
          <w:p w:rsidR="00F85569" w:rsidRPr="00E352C7" w:rsidRDefault="00F85569" w:rsidP="00F85569">
            <w:pPr>
              <w:jc w:val="center"/>
              <w:rPr>
                <w:rFonts w:ascii="Comic Sans MS" w:hAnsi="Comic Sans MS"/>
                <w:sz w:val="36"/>
                <w:szCs w:val="36"/>
                <w:highlight w:val="yellow"/>
              </w:rPr>
            </w:pPr>
          </w:p>
        </w:tc>
        <w:tc>
          <w:tcPr>
            <w:tcW w:w="2231" w:type="dxa"/>
            <w:shd w:val="clear" w:color="auto" w:fill="auto"/>
          </w:tcPr>
          <w:p w:rsidR="00F85569" w:rsidRDefault="00F85569" w:rsidP="00F85569">
            <w:pPr>
              <w:rPr>
                <w:rFonts w:ascii="Comic Sans MS" w:hAnsi="Comic Sans MS"/>
                <w:sz w:val="20"/>
                <w:szCs w:val="20"/>
              </w:rPr>
            </w:pPr>
            <w:r>
              <w:rPr>
                <w:rFonts w:ascii="Comic Sans MS" w:hAnsi="Comic Sans MS"/>
                <w:sz w:val="20"/>
                <w:szCs w:val="20"/>
              </w:rPr>
              <w:t>Invasion game: Tag rugby</w:t>
            </w:r>
          </w:p>
          <w:p w:rsidR="00F85569" w:rsidRDefault="00F85569" w:rsidP="00F85569">
            <w:pPr>
              <w:rPr>
                <w:rFonts w:ascii="Comic Sans MS" w:hAnsi="Comic Sans MS"/>
                <w:sz w:val="20"/>
                <w:szCs w:val="20"/>
              </w:rPr>
            </w:pPr>
          </w:p>
          <w:p w:rsidR="00F85569" w:rsidRPr="003D3B70" w:rsidRDefault="00F85569" w:rsidP="00254410">
            <w:pPr>
              <w:rPr>
                <w:rFonts w:ascii="Comic Sans MS" w:hAnsi="Comic Sans MS"/>
                <w:sz w:val="20"/>
                <w:szCs w:val="20"/>
              </w:rPr>
            </w:pPr>
            <w:r>
              <w:rPr>
                <w:rFonts w:ascii="Comic Sans MS" w:hAnsi="Comic Sans MS"/>
                <w:sz w:val="20"/>
                <w:szCs w:val="20"/>
              </w:rPr>
              <w:t xml:space="preserve">Gym </w:t>
            </w:r>
            <w:r w:rsidR="00254410">
              <w:rPr>
                <w:rFonts w:ascii="Comic Sans MS" w:hAnsi="Comic Sans MS"/>
                <w:sz w:val="20"/>
                <w:szCs w:val="20"/>
              </w:rPr>
              <w:t>–</w:t>
            </w:r>
            <w:r>
              <w:rPr>
                <w:rFonts w:ascii="Comic Sans MS" w:hAnsi="Comic Sans MS"/>
                <w:sz w:val="20"/>
                <w:szCs w:val="20"/>
              </w:rPr>
              <w:t xml:space="preserve"> </w:t>
            </w:r>
            <w:r w:rsidR="00254410">
              <w:rPr>
                <w:rFonts w:ascii="Comic Sans MS" w:hAnsi="Comic Sans MS"/>
                <w:sz w:val="20"/>
                <w:szCs w:val="20"/>
              </w:rPr>
              <w:t>stretching, curling and arching</w:t>
            </w:r>
          </w:p>
        </w:tc>
        <w:tc>
          <w:tcPr>
            <w:tcW w:w="2315" w:type="dxa"/>
            <w:gridSpan w:val="2"/>
            <w:shd w:val="clear" w:color="auto" w:fill="auto"/>
          </w:tcPr>
          <w:p w:rsidR="00F85569" w:rsidRDefault="00F6269E" w:rsidP="00F85569">
            <w:pPr>
              <w:rPr>
                <w:rFonts w:ascii="Comic Sans MS" w:hAnsi="Comic Sans MS"/>
                <w:sz w:val="20"/>
                <w:szCs w:val="20"/>
              </w:rPr>
            </w:pPr>
            <w:r>
              <w:rPr>
                <w:rFonts w:ascii="Comic Sans MS" w:hAnsi="Comic Sans MS"/>
                <w:sz w:val="20"/>
                <w:szCs w:val="20"/>
              </w:rPr>
              <w:t>Net-wall game TBC</w:t>
            </w:r>
          </w:p>
          <w:p w:rsidR="00F85569" w:rsidRDefault="00F85569" w:rsidP="00F85569">
            <w:pPr>
              <w:rPr>
                <w:rFonts w:ascii="Comic Sans MS" w:hAnsi="Comic Sans MS"/>
                <w:sz w:val="20"/>
                <w:szCs w:val="20"/>
              </w:rPr>
            </w:pPr>
          </w:p>
          <w:p w:rsidR="00F6269E" w:rsidRDefault="00F6269E" w:rsidP="00F6269E">
            <w:pPr>
              <w:rPr>
                <w:rFonts w:ascii="Comic Sans MS" w:hAnsi="Comic Sans MS"/>
                <w:sz w:val="20"/>
                <w:szCs w:val="20"/>
              </w:rPr>
            </w:pPr>
          </w:p>
          <w:p w:rsidR="00F85569" w:rsidRPr="003D3B70" w:rsidRDefault="00F6269E" w:rsidP="00F6269E">
            <w:pPr>
              <w:rPr>
                <w:rFonts w:ascii="Comic Sans MS" w:hAnsi="Comic Sans MS"/>
                <w:sz w:val="20"/>
                <w:szCs w:val="20"/>
              </w:rPr>
            </w:pPr>
            <w:r>
              <w:rPr>
                <w:rFonts w:ascii="Comic Sans MS" w:hAnsi="Comic Sans MS"/>
                <w:sz w:val="20"/>
                <w:szCs w:val="20"/>
              </w:rPr>
              <w:t>Dance</w:t>
            </w:r>
            <w:bookmarkStart w:id="0" w:name="_GoBack"/>
            <w:bookmarkEnd w:id="0"/>
          </w:p>
        </w:tc>
        <w:tc>
          <w:tcPr>
            <w:tcW w:w="2079" w:type="dxa"/>
            <w:shd w:val="clear" w:color="auto" w:fill="auto"/>
          </w:tcPr>
          <w:p w:rsidR="00F85569" w:rsidRDefault="00F85569" w:rsidP="00F85569">
            <w:pPr>
              <w:rPr>
                <w:rFonts w:ascii="Comic Sans MS" w:hAnsi="Comic Sans MS"/>
                <w:sz w:val="20"/>
                <w:szCs w:val="20"/>
              </w:rPr>
            </w:pPr>
            <w:r>
              <w:rPr>
                <w:rFonts w:ascii="Comic Sans MS" w:hAnsi="Comic Sans MS"/>
                <w:sz w:val="20"/>
                <w:szCs w:val="20"/>
              </w:rPr>
              <w:t>T</w:t>
            </w:r>
            <w:r w:rsidR="00F6269E">
              <w:rPr>
                <w:rFonts w:ascii="Comic Sans MS" w:hAnsi="Comic Sans MS"/>
                <w:sz w:val="20"/>
                <w:szCs w:val="20"/>
              </w:rPr>
              <w:t>eam Game or invasion game TBC</w:t>
            </w:r>
          </w:p>
          <w:p w:rsidR="00F85569" w:rsidRDefault="00F85569" w:rsidP="00F85569">
            <w:pPr>
              <w:rPr>
                <w:rFonts w:ascii="Comic Sans MS" w:hAnsi="Comic Sans MS"/>
                <w:sz w:val="20"/>
                <w:szCs w:val="20"/>
              </w:rPr>
            </w:pPr>
          </w:p>
          <w:p w:rsidR="00F85569" w:rsidRDefault="00F85569" w:rsidP="00F85569">
            <w:pPr>
              <w:rPr>
                <w:rFonts w:ascii="Comic Sans MS" w:hAnsi="Comic Sans MS"/>
                <w:sz w:val="20"/>
                <w:szCs w:val="20"/>
              </w:rPr>
            </w:pPr>
            <w:r>
              <w:rPr>
                <w:rFonts w:ascii="Comic Sans MS" w:hAnsi="Comic Sans MS"/>
                <w:sz w:val="20"/>
                <w:szCs w:val="20"/>
              </w:rPr>
              <w:t>Gym</w:t>
            </w:r>
          </w:p>
        </w:tc>
        <w:tc>
          <w:tcPr>
            <w:tcW w:w="2316" w:type="dxa"/>
            <w:gridSpan w:val="2"/>
            <w:shd w:val="clear" w:color="auto" w:fill="auto"/>
          </w:tcPr>
          <w:p w:rsidR="00F85569" w:rsidRDefault="00F6269E" w:rsidP="00F85569">
            <w:pPr>
              <w:rPr>
                <w:rFonts w:ascii="Comic Sans MS" w:hAnsi="Comic Sans MS"/>
                <w:sz w:val="20"/>
                <w:szCs w:val="20"/>
              </w:rPr>
            </w:pPr>
            <w:r>
              <w:rPr>
                <w:rFonts w:ascii="Comic Sans MS" w:hAnsi="Comic Sans MS"/>
                <w:sz w:val="20"/>
                <w:szCs w:val="20"/>
              </w:rPr>
              <w:t>Team game or invasion game TBC</w:t>
            </w:r>
          </w:p>
          <w:p w:rsidR="00F85569" w:rsidRDefault="00F85569" w:rsidP="00F85569">
            <w:pPr>
              <w:rPr>
                <w:rFonts w:ascii="Comic Sans MS" w:hAnsi="Comic Sans MS"/>
                <w:sz w:val="20"/>
                <w:szCs w:val="20"/>
              </w:rPr>
            </w:pPr>
          </w:p>
          <w:p w:rsidR="00F85569" w:rsidRPr="003D3B70" w:rsidRDefault="00F85569" w:rsidP="00F85569">
            <w:pPr>
              <w:rPr>
                <w:rFonts w:ascii="Comic Sans MS" w:hAnsi="Comic Sans MS"/>
                <w:sz w:val="20"/>
                <w:szCs w:val="20"/>
              </w:rPr>
            </w:pPr>
            <w:r>
              <w:rPr>
                <w:rFonts w:ascii="Comic Sans MS" w:hAnsi="Comic Sans MS"/>
                <w:sz w:val="20"/>
                <w:szCs w:val="20"/>
              </w:rPr>
              <w:t>Dance</w:t>
            </w:r>
          </w:p>
        </w:tc>
        <w:tc>
          <w:tcPr>
            <w:tcW w:w="2220" w:type="dxa"/>
            <w:shd w:val="clear" w:color="auto" w:fill="auto"/>
          </w:tcPr>
          <w:p w:rsidR="00F85569" w:rsidRDefault="00F85569" w:rsidP="00F85569">
            <w:pPr>
              <w:rPr>
                <w:rFonts w:ascii="Comic Sans MS" w:hAnsi="Comic Sans MS"/>
                <w:sz w:val="20"/>
                <w:szCs w:val="20"/>
              </w:rPr>
            </w:pPr>
            <w:r>
              <w:rPr>
                <w:rFonts w:ascii="Comic Sans MS" w:hAnsi="Comic Sans MS"/>
                <w:sz w:val="20"/>
                <w:szCs w:val="20"/>
              </w:rPr>
              <w:t>Athletics</w:t>
            </w:r>
          </w:p>
          <w:p w:rsidR="00F85569" w:rsidRDefault="00F85569" w:rsidP="00F85569">
            <w:pPr>
              <w:rPr>
                <w:rFonts w:ascii="Comic Sans MS" w:hAnsi="Comic Sans MS"/>
                <w:sz w:val="20"/>
                <w:szCs w:val="20"/>
              </w:rPr>
            </w:pPr>
          </w:p>
          <w:p w:rsidR="00F85569" w:rsidRDefault="00F85569" w:rsidP="00F85569">
            <w:pPr>
              <w:rPr>
                <w:rFonts w:ascii="Comic Sans MS" w:hAnsi="Comic Sans MS"/>
                <w:sz w:val="20"/>
                <w:szCs w:val="20"/>
              </w:rPr>
            </w:pPr>
          </w:p>
          <w:p w:rsidR="00F85569" w:rsidRDefault="00F85569" w:rsidP="00F85569">
            <w:pPr>
              <w:rPr>
                <w:rFonts w:ascii="Comic Sans MS" w:hAnsi="Comic Sans MS"/>
                <w:sz w:val="20"/>
                <w:szCs w:val="20"/>
              </w:rPr>
            </w:pPr>
            <w:r>
              <w:rPr>
                <w:rFonts w:ascii="Comic Sans MS" w:hAnsi="Comic Sans MS"/>
                <w:sz w:val="20"/>
                <w:szCs w:val="20"/>
              </w:rPr>
              <w:t>Gym</w:t>
            </w:r>
          </w:p>
        </w:tc>
        <w:tc>
          <w:tcPr>
            <w:tcW w:w="2410" w:type="dxa"/>
            <w:shd w:val="clear" w:color="auto" w:fill="auto"/>
          </w:tcPr>
          <w:p w:rsidR="00F85569" w:rsidRDefault="00F6269E" w:rsidP="00F85569">
            <w:pPr>
              <w:rPr>
                <w:rFonts w:ascii="Comic Sans MS" w:hAnsi="Comic Sans MS"/>
                <w:sz w:val="20"/>
                <w:szCs w:val="20"/>
              </w:rPr>
            </w:pPr>
            <w:r>
              <w:rPr>
                <w:rFonts w:ascii="Comic Sans MS" w:hAnsi="Comic Sans MS"/>
                <w:sz w:val="20"/>
                <w:szCs w:val="20"/>
              </w:rPr>
              <w:t>Striking and fielding</w:t>
            </w:r>
          </w:p>
          <w:p w:rsidR="00F85569" w:rsidRDefault="00F85569" w:rsidP="00F85569">
            <w:pPr>
              <w:rPr>
                <w:rFonts w:ascii="Comic Sans MS" w:hAnsi="Comic Sans MS"/>
                <w:sz w:val="20"/>
                <w:szCs w:val="20"/>
              </w:rPr>
            </w:pPr>
          </w:p>
          <w:p w:rsidR="00F85569" w:rsidRDefault="00F85569" w:rsidP="00F85569">
            <w:pPr>
              <w:rPr>
                <w:rFonts w:ascii="Comic Sans MS" w:hAnsi="Comic Sans MS"/>
                <w:sz w:val="20"/>
                <w:szCs w:val="20"/>
              </w:rPr>
            </w:pPr>
          </w:p>
          <w:p w:rsidR="00F85569" w:rsidRPr="003D3B70" w:rsidRDefault="00F85569" w:rsidP="00F85569">
            <w:pPr>
              <w:rPr>
                <w:rFonts w:ascii="Comic Sans MS" w:hAnsi="Comic Sans MS"/>
                <w:sz w:val="20"/>
                <w:szCs w:val="20"/>
              </w:rPr>
            </w:pPr>
            <w:r>
              <w:rPr>
                <w:rFonts w:ascii="Comic Sans MS" w:hAnsi="Comic Sans MS"/>
                <w:sz w:val="20"/>
                <w:szCs w:val="20"/>
              </w:rPr>
              <w:t>Dance</w:t>
            </w:r>
          </w:p>
        </w:tc>
      </w:tr>
    </w:tbl>
    <w:p w:rsidR="00110E27" w:rsidRDefault="006F2AB9"/>
    <w:sectPr w:rsidR="00110E27" w:rsidSect="004A3E4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D6907"/>
    <w:multiLevelType w:val="hybridMultilevel"/>
    <w:tmpl w:val="045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06EA7"/>
    <w:multiLevelType w:val="hybridMultilevel"/>
    <w:tmpl w:val="A346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51A45"/>
    <w:multiLevelType w:val="hybridMultilevel"/>
    <w:tmpl w:val="DF42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C7"/>
    <w:rsid w:val="00012DDA"/>
    <w:rsid w:val="000E5682"/>
    <w:rsid w:val="00102169"/>
    <w:rsid w:val="001412BA"/>
    <w:rsid w:val="0016105F"/>
    <w:rsid w:val="00166952"/>
    <w:rsid w:val="001C1580"/>
    <w:rsid w:val="001D6A0A"/>
    <w:rsid w:val="00213715"/>
    <w:rsid w:val="002466AC"/>
    <w:rsid w:val="00254410"/>
    <w:rsid w:val="0026497F"/>
    <w:rsid w:val="003E7ECA"/>
    <w:rsid w:val="004163B0"/>
    <w:rsid w:val="004B2707"/>
    <w:rsid w:val="004D1B2C"/>
    <w:rsid w:val="005049F2"/>
    <w:rsid w:val="005C47AC"/>
    <w:rsid w:val="005F7219"/>
    <w:rsid w:val="00631A92"/>
    <w:rsid w:val="006A771D"/>
    <w:rsid w:val="006E5E5A"/>
    <w:rsid w:val="006E6C55"/>
    <w:rsid w:val="006F2AB9"/>
    <w:rsid w:val="00714773"/>
    <w:rsid w:val="008249AB"/>
    <w:rsid w:val="00826D6F"/>
    <w:rsid w:val="00893EC1"/>
    <w:rsid w:val="008A6312"/>
    <w:rsid w:val="008E274E"/>
    <w:rsid w:val="009247FB"/>
    <w:rsid w:val="00973398"/>
    <w:rsid w:val="009968FE"/>
    <w:rsid w:val="00A9183A"/>
    <w:rsid w:val="00AE0825"/>
    <w:rsid w:val="00B07B1F"/>
    <w:rsid w:val="00B21AD5"/>
    <w:rsid w:val="00B63262"/>
    <w:rsid w:val="00B722F2"/>
    <w:rsid w:val="00BD448D"/>
    <w:rsid w:val="00C10733"/>
    <w:rsid w:val="00C26F92"/>
    <w:rsid w:val="00C470FE"/>
    <w:rsid w:val="00CC08DC"/>
    <w:rsid w:val="00D507ED"/>
    <w:rsid w:val="00DF14EA"/>
    <w:rsid w:val="00E11BEB"/>
    <w:rsid w:val="00E352C7"/>
    <w:rsid w:val="00E46A39"/>
    <w:rsid w:val="00E92E30"/>
    <w:rsid w:val="00EB170D"/>
    <w:rsid w:val="00EC238F"/>
    <w:rsid w:val="00EC4A7C"/>
    <w:rsid w:val="00F01D15"/>
    <w:rsid w:val="00F57B88"/>
    <w:rsid w:val="00F6269E"/>
    <w:rsid w:val="00F85569"/>
    <w:rsid w:val="00FD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4DC0"/>
  <w15:chartTrackingRefBased/>
  <w15:docId w15:val="{345C6D32-54F8-48E4-AA66-CF2EC83D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C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73"/>
    <w:pPr>
      <w:ind w:left="720"/>
      <w:contextualSpacing/>
    </w:pPr>
  </w:style>
  <w:style w:type="paragraph" w:styleId="BalloonText">
    <w:name w:val="Balloon Text"/>
    <w:basedOn w:val="Normal"/>
    <w:link w:val="BalloonTextChar"/>
    <w:uiPriority w:val="99"/>
    <w:semiHidden/>
    <w:unhideWhenUsed/>
    <w:rsid w:val="006F2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jks51</dc:creator>
  <cp:keywords/>
  <dc:description/>
  <cp:lastModifiedBy>jks51</cp:lastModifiedBy>
  <cp:revision>45</cp:revision>
  <cp:lastPrinted>2018-09-03T14:33:00Z</cp:lastPrinted>
  <dcterms:created xsi:type="dcterms:W3CDTF">2018-06-20T15:43:00Z</dcterms:created>
  <dcterms:modified xsi:type="dcterms:W3CDTF">2018-09-03T14:42:00Z</dcterms:modified>
</cp:coreProperties>
</file>